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370830A9"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9B4B3D">
        <w:rPr>
          <w:rFonts w:eastAsia="Calibri"/>
          <w:b/>
          <w:color w:val="000000"/>
          <w:sz w:val="28"/>
          <w:szCs w:val="28"/>
          <w:lang w:eastAsia="en-US"/>
        </w:rPr>
        <w:t>.</w:t>
      </w:r>
      <w:r w:rsidRPr="00F76785">
        <w:rPr>
          <w:rFonts w:eastAsia="Calibri"/>
          <w:b/>
          <w:color w:val="000000"/>
          <w:sz w:val="28"/>
          <w:szCs w:val="28"/>
          <w:lang w:eastAsia="en-US"/>
        </w:rPr>
        <w:t xml:space="preserve">:  </w:t>
      </w:r>
      <w:r w:rsidR="00B1266A">
        <w:rPr>
          <w:rFonts w:eastAsia="Calibri"/>
          <w:b/>
          <w:color w:val="000000"/>
          <w:sz w:val="28"/>
          <w:szCs w:val="28"/>
          <w:lang w:eastAsia="en-US"/>
        </w:rPr>
        <w:t xml:space="preserve">Remont mostu przenośnikowego ob. 1.12 </w:t>
      </w:r>
      <w:r w:rsidR="00B1266A">
        <w:rPr>
          <w:rFonts w:eastAsia="Calibri"/>
          <w:b/>
          <w:color w:val="000000"/>
          <w:sz w:val="28"/>
          <w:szCs w:val="28"/>
          <w:lang w:eastAsia="en-US"/>
        </w:rPr>
        <w:br/>
        <w:t>dla KWK Ruda Ruch Bielszowice”</w:t>
      </w:r>
    </w:p>
    <w:p w14:paraId="3DE14426" w14:textId="174E750C"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9B4B3D">
        <w:rPr>
          <w:rFonts w:eastAsia="Calibri"/>
          <w:b/>
          <w:color w:val="000000"/>
          <w:sz w:val="28"/>
          <w:szCs w:val="28"/>
          <w:lang w:eastAsia="en-US"/>
        </w:rPr>
        <w:t>:</w:t>
      </w:r>
      <w:r w:rsidRPr="00DD199C">
        <w:rPr>
          <w:rFonts w:eastAsia="Calibri"/>
          <w:b/>
          <w:color w:val="000000"/>
          <w:sz w:val="24"/>
          <w:szCs w:val="24"/>
          <w:lang w:eastAsia="en-US"/>
        </w:rPr>
        <w:t xml:space="preserve"> </w:t>
      </w:r>
      <w:r w:rsidR="00CB5249">
        <w:rPr>
          <w:rFonts w:eastAsia="Calibri"/>
          <w:b/>
          <w:color w:val="000000"/>
          <w:sz w:val="28"/>
          <w:szCs w:val="28"/>
          <w:lang w:eastAsia="en-US"/>
        </w:rPr>
        <w:t>4</w:t>
      </w:r>
      <w:r w:rsidR="00B1266A">
        <w:rPr>
          <w:rFonts w:eastAsia="Calibri"/>
          <w:b/>
          <w:color w:val="000000"/>
          <w:sz w:val="28"/>
          <w:szCs w:val="28"/>
          <w:lang w:eastAsia="en-US"/>
        </w:rPr>
        <w:t>62400339</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065E27CA" w14:textId="77777777" w:rsidR="00F13DFD" w:rsidRPr="00CB5249" w:rsidRDefault="00F13DFD" w:rsidP="00804500">
      <w:pPr>
        <w:spacing w:before="120" w:line="312" w:lineRule="auto"/>
        <w:jc w:val="both"/>
        <w:rPr>
          <w:rFonts w:eastAsia="Calibri"/>
          <w:strike/>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5FFE517D" w14:textId="213030E4" w:rsidR="00F13672"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5581901" w:history="1">
            <w:r w:rsidR="00F13672" w:rsidRPr="007D496C">
              <w:rPr>
                <w:rStyle w:val="Hipercze"/>
                <w:noProof/>
              </w:rPr>
              <w:t>Część I. Zamawiający</w:t>
            </w:r>
            <w:r w:rsidR="00F13672">
              <w:rPr>
                <w:noProof/>
                <w:webHidden/>
              </w:rPr>
              <w:tab/>
            </w:r>
            <w:r w:rsidR="00F13672">
              <w:rPr>
                <w:noProof/>
                <w:webHidden/>
              </w:rPr>
              <w:fldChar w:fldCharType="begin"/>
            </w:r>
            <w:r w:rsidR="00F13672">
              <w:rPr>
                <w:noProof/>
                <w:webHidden/>
              </w:rPr>
              <w:instrText xml:space="preserve"> PAGEREF _Toc185581901 \h </w:instrText>
            </w:r>
            <w:r w:rsidR="00F13672">
              <w:rPr>
                <w:noProof/>
                <w:webHidden/>
              </w:rPr>
            </w:r>
            <w:r w:rsidR="00F13672">
              <w:rPr>
                <w:noProof/>
                <w:webHidden/>
              </w:rPr>
              <w:fldChar w:fldCharType="separate"/>
            </w:r>
            <w:r w:rsidR="00F23697">
              <w:rPr>
                <w:noProof/>
                <w:webHidden/>
              </w:rPr>
              <w:t>4</w:t>
            </w:r>
            <w:r w:rsidR="00F13672">
              <w:rPr>
                <w:noProof/>
                <w:webHidden/>
              </w:rPr>
              <w:fldChar w:fldCharType="end"/>
            </w:r>
          </w:hyperlink>
        </w:p>
        <w:p w14:paraId="3A892039" w14:textId="6CEE0811"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02" w:history="1">
            <w:r w:rsidRPr="007D496C">
              <w:rPr>
                <w:rStyle w:val="Hipercze"/>
                <w:noProof/>
              </w:rPr>
              <w:t>Część II. Postępowanie</w:t>
            </w:r>
            <w:r>
              <w:rPr>
                <w:noProof/>
                <w:webHidden/>
              </w:rPr>
              <w:tab/>
            </w:r>
            <w:r>
              <w:rPr>
                <w:noProof/>
                <w:webHidden/>
              </w:rPr>
              <w:fldChar w:fldCharType="begin"/>
            </w:r>
            <w:r>
              <w:rPr>
                <w:noProof/>
                <w:webHidden/>
              </w:rPr>
              <w:instrText xml:space="preserve"> PAGEREF _Toc185581902 \h </w:instrText>
            </w:r>
            <w:r>
              <w:rPr>
                <w:noProof/>
                <w:webHidden/>
              </w:rPr>
            </w:r>
            <w:r>
              <w:rPr>
                <w:noProof/>
                <w:webHidden/>
              </w:rPr>
              <w:fldChar w:fldCharType="separate"/>
            </w:r>
            <w:r w:rsidR="00F23697">
              <w:rPr>
                <w:noProof/>
                <w:webHidden/>
              </w:rPr>
              <w:t>4</w:t>
            </w:r>
            <w:r>
              <w:rPr>
                <w:noProof/>
                <w:webHidden/>
              </w:rPr>
              <w:fldChar w:fldCharType="end"/>
            </w:r>
          </w:hyperlink>
        </w:p>
        <w:p w14:paraId="39A5EF31" w14:textId="75226F5A"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03" w:history="1">
            <w:r w:rsidRPr="007D496C">
              <w:rPr>
                <w:rStyle w:val="Hipercze"/>
                <w:noProof/>
              </w:rPr>
              <w:t>Część III. Przedmiot zamówienia. Termin wykonania.</w:t>
            </w:r>
            <w:r>
              <w:rPr>
                <w:noProof/>
                <w:webHidden/>
              </w:rPr>
              <w:tab/>
            </w:r>
            <w:r>
              <w:rPr>
                <w:noProof/>
                <w:webHidden/>
              </w:rPr>
              <w:fldChar w:fldCharType="begin"/>
            </w:r>
            <w:r>
              <w:rPr>
                <w:noProof/>
                <w:webHidden/>
              </w:rPr>
              <w:instrText xml:space="preserve"> PAGEREF _Toc185581903 \h </w:instrText>
            </w:r>
            <w:r>
              <w:rPr>
                <w:noProof/>
                <w:webHidden/>
              </w:rPr>
            </w:r>
            <w:r>
              <w:rPr>
                <w:noProof/>
                <w:webHidden/>
              </w:rPr>
              <w:fldChar w:fldCharType="separate"/>
            </w:r>
            <w:r w:rsidR="00F23697">
              <w:rPr>
                <w:noProof/>
                <w:webHidden/>
              </w:rPr>
              <w:t>5</w:t>
            </w:r>
            <w:r>
              <w:rPr>
                <w:noProof/>
                <w:webHidden/>
              </w:rPr>
              <w:fldChar w:fldCharType="end"/>
            </w:r>
          </w:hyperlink>
        </w:p>
        <w:p w14:paraId="2DD60564" w14:textId="136F9EA2"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04" w:history="1">
            <w:r w:rsidRPr="007D496C">
              <w:rPr>
                <w:rStyle w:val="Hipercze"/>
                <w:noProof/>
              </w:rPr>
              <w:t>Część IV. Oferty częściowe</w:t>
            </w:r>
            <w:r>
              <w:rPr>
                <w:noProof/>
                <w:webHidden/>
              </w:rPr>
              <w:tab/>
            </w:r>
            <w:r>
              <w:rPr>
                <w:noProof/>
                <w:webHidden/>
              </w:rPr>
              <w:fldChar w:fldCharType="begin"/>
            </w:r>
            <w:r>
              <w:rPr>
                <w:noProof/>
                <w:webHidden/>
              </w:rPr>
              <w:instrText xml:space="preserve"> PAGEREF _Toc185581904 \h </w:instrText>
            </w:r>
            <w:r>
              <w:rPr>
                <w:noProof/>
                <w:webHidden/>
              </w:rPr>
            </w:r>
            <w:r>
              <w:rPr>
                <w:noProof/>
                <w:webHidden/>
              </w:rPr>
              <w:fldChar w:fldCharType="separate"/>
            </w:r>
            <w:r w:rsidR="00F23697">
              <w:rPr>
                <w:noProof/>
                <w:webHidden/>
              </w:rPr>
              <w:t>5</w:t>
            </w:r>
            <w:r>
              <w:rPr>
                <w:noProof/>
                <w:webHidden/>
              </w:rPr>
              <w:fldChar w:fldCharType="end"/>
            </w:r>
          </w:hyperlink>
        </w:p>
        <w:p w14:paraId="069997F6" w14:textId="00776D7E"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05" w:history="1">
            <w:r w:rsidRPr="007D496C">
              <w:rPr>
                <w:rStyle w:val="Hipercze"/>
                <w:noProof/>
              </w:rPr>
              <w:t>Część V. Kwalifikacja podmiotowa Wykonawców</w:t>
            </w:r>
            <w:r>
              <w:rPr>
                <w:noProof/>
                <w:webHidden/>
              </w:rPr>
              <w:tab/>
            </w:r>
            <w:r>
              <w:rPr>
                <w:noProof/>
                <w:webHidden/>
              </w:rPr>
              <w:fldChar w:fldCharType="begin"/>
            </w:r>
            <w:r>
              <w:rPr>
                <w:noProof/>
                <w:webHidden/>
              </w:rPr>
              <w:instrText xml:space="preserve"> PAGEREF _Toc185581905 \h </w:instrText>
            </w:r>
            <w:r>
              <w:rPr>
                <w:noProof/>
                <w:webHidden/>
              </w:rPr>
            </w:r>
            <w:r>
              <w:rPr>
                <w:noProof/>
                <w:webHidden/>
              </w:rPr>
              <w:fldChar w:fldCharType="separate"/>
            </w:r>
            <w:r w:rsidR="00F23697">
              <w:rPr>
                <w:noProof/>
                <w:webHidden/>
              </w:rPr>
              <w:t>5</w:t>
            </w:r>
            <w:r>
              <w:rPr>
                <w:noProof/>
                <w:webHidden/>
              </w:rPr>
              <w:fldChar w:fldCharType="end"/>
            </w:r>
          </w:hyperlink>
        </w:p>
        <w:p w14:paraId="4D67688C" w14:textId="042CE4EF"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06" w:history="1">
            <w:r w:rsidRPr="007D496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_Toc185581906 \h </w:instrText>
            </w:r>
            <w:r>
              <w:rPr>
                <w:noProof/>
                <w:webHidden/>
              </w:rPr>
            </w:r>
            <w:r>
              <w:rPr>
                <w:noProof/>
                <w:webHidden/>
              </w:rPr>
              <w:fldChar w:fldCharType="separate"/>
            </w:r>
            <w:r w:rsidR="00F23697">
              <w:rPr>
                <w:noProof/>
                <w:webHidden/>
              </w:rPr>
              <w:t>9</w:t>
            </w:r>
            <w:r>
              <w:rPr>
                <w:noProof/>
                <w:webHidden/>
              </w:rPr>
              <w:fldChar w:fldCharType="end"/>
            </w:r>
          </w:hyperlink>
        </w:p>
        <w:p w14:paraId="132294D6" w14:textId="352440C3"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07" w:history="1">
            <w:r w:rsidRPr="007D496C">
              <w:rPr>
                <w:rStyle w:val="Hipercze"/>
                <w:noProof/>
              </w:rPr>
              <w:t>Część VII. Udostępnienie zasobów</w:t>
            </w:r>
            <w:r>
              <w:rPr>
                <w:noProof/>
                <w:webHidden/>
              </w:rPr>
              <w:tab/>
            </w:r>
            <w:r>
              <w:rPr>
                <w:noProof/>
                <w:webHidden/>
              </w:rPr>
              <w:fldChar w:fldCharType="begin"/>
            </w:r>
            <w:r>
              <w:rPr>
                <w:noProof/>
                <w:webHidden/>
              </w:rPr>
              <w:instrText xml:space="preserve"> PAGEREF _Toc185581907 \h </w:instrText>
            </w:r>
            <w:r>
              <w:rPr>
                <w:noProof/>
                <w:webHidden/>
              </w:rPr>
            </w:r>
            <w:r>
              <w:rPr>
                <w:noProof/>
                <w:webHidden/>
              </w:rPr>
              <w:fldChar w:fldCharType="separate"/>
            </w:r>
            <w:r w:rsidR="00F23697">
              <w:rPr>
                <w:noProof/>
                <w:webHidden/>
              </w:rPr>
              <w:t>10</w:t>
            </w:r>
            <w:r>
              <w:rPr>
                <w:noProof/>
                <w:webHidden/>
              </w:rPr>
              <w:fldChar w:fldCharType="end"/>
            </w:r>
          </w:hyperlink>
        </w:p>
        <w:p w14:paraId="30B47E48" w14:textId="73D1DA64"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08" w:history="1">
            <w:r w:rsidRPr="007D496C">
              <w:rPr>
                <w:rStyle w:val="Hipercze"/>
                <w:noProof/>
              </w:rPr>
              <w:t>Część VIII. Podmiotowe środki dowodowe.</w:t>
            </w:r>
            <w:r>
              <w:rPr>
                <w:noProof/>
                <w:webHidden/>
              </w:rPr>
              <w:tab/>
            </w:r>
            <w:r>
              <w:rPr>
                <w:noProof/>
                <w:webHidden/>
              </w:rPr>
              <w:fldChar w:fldCharType="begin"/>
            </w:r>
            <w:r>
              <w:rPr>
                <w:noProof/>
                <w:webHidden/>
              </w:rPr>
              <w:instrText xml:space="preserve"> PAGEREF _Toc185581908 \h </w:instrText>
            </w:r>
            <w:r>
              <w:rPr>
                <w:noProof/>
                <w:webHidden/>
              </w:rPr>
            </w:r>
            <w:r>
              <w:rPr>
                <w:noProof/>
                <w:webHidden/>
              </w:rPr>
              <w:fldChar w:fldCharType="separate"/>
            </w:r>
            <w:r w:rsidR="00F23697">
              <w:rPr>
                <w:noProof/>
                <w:webHidden/>
              </w:rPr>
              <w:t>10</w:t>
            </w:r>
            <w:r>
              <w:rPr>
                <w:noProof/>
                <w:webHidden/>
              </w:rPr>
              <w:fldChar w:fldCharType="end"/>
            </w:r>
          </w:hyperlink>
        </w:p>
        <w:p w14:paraId="175D4DE6" w14:textId="1CD1E6F4"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09" w:history="1">
            <w:r w:rsidRPr="007D496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_Toc185581909 \h </w:instrText>
            </w:r>
            <w:r>
              <w:rPr>
                <w:noProof/>
                <w:webHidden/>
              </w:rPr>
            </w:r>
            <w:r>
              <w:rPr>
                <w:noProof/>
                <w:webHidden/>
              </w:rPr>
              <w:fldChar w:fldCharType="separate"/>
            </w:r>
            <w:r w:rsidR="00F23697">
              <w:rPr>
                <w:noProof/>
                <w:webHidden/>
              </w:rPr>
              <w:t>14</w:t>
            </w:r>
            <w:r>
              <w:rPr>
                <w:noProof/>
                <w:webHidden/>
              </w:rPr>
              <w:fldChar w:fldCharType="end"/>
            </w:r>
          </w:hyperlink>
        </w:p>
        <w:p w14:paraId="71823DCE" w14:textId="0248056C"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0" w:history="1">
            <w:r w:rsidRPr="007D496C">
              <w:rPr>
                <w:rStyle w:val="Hipercze"/>
                <w:noProof/>
              </w:rPr>
              <w:t>Część X. Podwykonawstwo</w:t>
            </w:r>
            <w:r>
              <w:rPr>
                <w:noProof/>
                <w:webHidden/>
              </w:rPr>
              <w:tab/>
            </w:r>
            <w:r>
              <w:rPr>
                <w:noProof/>
                <w:webHidden/>
              </w:rPr>
              <w:fldChar w:fldCharType="begin"/>
            </w:r>
            <w:r>
              <w:rPr>
                <w:noProof/>
                <w:webHidden/>
              </w:rPr>
              <w:instrText xml:space="preserve"> PAGEREF _Toc185581910 \h </w:instrText>
            </w:r>
            <w:r>
              <w:rPr>
                <w:noProof/>
                <w:webHidden/>
              </w:rPr>
            </w:r>
            <w:r>
              <w:rPr>
                <w:noProof/>
                <w:webHidden/>
              </w:rPr>
              <w:fldChar w:fldCharType="separate"/>
            </w:r>
            <w:r w:rsidR="00F23697">
              <w:rPr>
                <w:noProof/>
                <w:webHidden/>
              </w:rPr>
              <w:t>15</w:t>
            </w:r>
            <w:r>
              <w:rPr>
                <w:noProof/>
                <w:webHidden/>
              </w:rPr>
              <w:fldChar w:fldCharType="end"/>
            </w:r>
          </w:hyperlink>
        </w:p>
        <w:p w14:paraId="2C89EC17" w14:textId="6E808986"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1" w:history="1">
            <w:r w:rsidRPr="007D496C">
              <w:rPr>
                <w:rStyle w:val="Hipercze"/>
                <w:noProof/>
              </w:rPr>
              <w:t>Część XI. Wadium</w:t>
            </w:r>
            <w:r>
              <w:rPr>
                <w:noProof/>
                <w:webHidden/>
              </w:rPr>
              <w:tab/>
            </w:r>
            <w:r>
              <w:rPr>
                <w:noProof/>
                <w:webHidden/>
              </w:rPr>
              <w:fldChar w:fldCharType="begin"/>
            </w:r>
            <w:r>
              <w:rPr>
                <w:noProof/>
                <w:webHidden/>
              </w:rPr>
              <w:instrText xml:space="preserve"> PAGEREF _Toc185581911 \h </w:instrText>
            </w:r>
            <w:r>
              <w:rPr>
                <w:noProof/>
                <w:webHidden/>
              </w:rPr>
            </w:r>
            <w:r>
              <w:rPr>
                <w:noProof/>
                <w:webHidden/>
              </w:rPr>
              <w:fldChar w:fldCharType="separate"/>
            </w:r>
            <w:r w:rsidR="00F23697">
              <w:rPr>
                <w:noProof/>
                <w:webHidden/>
              </w:rPr>
              <w:t>15</w:t>
            </w:r>
            <w:r>
              <w:rPr>
                <w:noProof/>
                <w:webHidden/>
              </w:rPr>
              <w:fldChar w:fldCharType="end"/>
            </w:r>
          </w:hyperlink>
        </w:p>
        <w:p w14:paraId="423309B1" w14:textId="3B6165B3"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2" w:history="1">
            <w:r w:rsidRPr="007D496C">
              <w:rPr>
                <w:rStyle w:val="Hipercze"/>
                <w:noProof/>
              </w:rPr>
              <w:t>Część XII. Opis sposobu przygotowania oferty</w:t>
            </w:r>
            <w:r>
              <w:rPr>
                <w:noProof/>
                <w:webHidden/>
              </w:rPr>
              <w:tab/>
            </w:r>
            <w:r>
              <w:rPr>
                <w:noProof/>
                <w:webHidden/>
              </w:rPr>
              <w:fldChar w:fldCharType="begin"/>
            </w:r>
            <w:r>
              <w:rPr>
                <w:noProof/>
                <w:webHidden/>
              </w:rPr>
              <w:instrText xml:space="preserve"> PAGEREF _Toc185581912 \h </w:instrText>
            </w:r>
            <w:r>
              <w:rPr>
                <w:noProof/>
                <w:webHidden/>
              </w:rPr>
            </w:r>
            <w:r>
              <w:rPr>
                <w:noProof/>
                <w:webHidden/>
              </w:rPr>
              <w:fldChar w:fldCharType="separate"/>
            </w:r>
            <w:r w:rsidR="00F23697">
              <w:rPr>
                <w:noProof/>
                <w:webHidden/>
              </w:rPr>
              <w:t>15</w:t>
            </w:r>
            <w:r>
              <w:rPr>
                <w:noProof/>
                <w:webHidden/>
              </w:rPr>
              <w:fldChar w:fldCharType="end"/>
            </w:r>
          </w:hyperlink>
        </w:p>
        <w:p w14:paraId="3B07B540" w14:textId="3B06E367"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3" w:history="1">
            <w:r w:rsidRPr="007D496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_Toc185581913 \h </w:instrText>
            </w:r>
            <w:r>
              <w:rPr>
                <w:noProof/>
                <w:webHidden/>
              </w:rPr>
            </w:r>
            <w:r>
              <w:rPr>
                <w:noProof/>
                <w:webHidden/>
              </w:rPr>
              <w:fldChar w:fldCharType="separate"/>
            </w:r>
            <w:r w:rsidR="00F23697">
              <w:rPr>
                <w:noProof/>
                <w:webHidden/>
              </w:rPr>
              <w:t>18</w:t>
            </w:r>
            <w:r>
              <w:rPr>
                <w:noProof/>
                <w:webHidden/>
              </w:rPr>
              <w:fldChar w:fldCharType="end"/>
            </w:r>
          </w:hyperlink>
        </w:p>
        <w:p w14:paraId="31C12BF2" w14:textId="71F6185D"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4" w:history="1">
            <w:r w:rsidRPr="007D496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_Toc185581914 \h </w:instrText>
            </w:r>
            <w:r>
              <w:rPr>
                <w:noProof/>
                <w:webHidden/>
              </w:rPr>
            </w:r>
            <w:r>
              <w:rPr>
                <w:noProof/>
                <w:webHidden/>
              </w:rPr>
              <w:fldChar w:fldCharType="separate"/>
            </w:r>
            <w:r w:rsidR="00F23697">
              <w:rPr>
                <w:noProof/>
                <w:webHidden/>
              </w:rPr>
              <w:t>18</w:t>
            </w:r>
            <w:r>
              <w:rPr>
                <w:noProof/>
                <w:webHidden/>
              </w:rPr>
              <w:fldChar w:fldCharType="end"/>
            </w:r>
          </w:hyperlink>
        </w:p>
        <w:p w14:paraId="5ABFB8A1" w14:textId="010DF8A3"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5" w:history="1">
            <w:r w:rsidRPr="007D496C">
              <w:rPr>
                <w:rStyle w:val="Hipercze"/>
                <w:noProof/>
              </w:rPr>
              <w:t>Część XV. Opis sposobu obliczenia ceny</w:t>
            </w:r>
            <w:r>
              <w:rPr>
                <w:noProof/>
                <w:webHidden/>
              </w:rPr>
              <w:tab/>
            </w:r>
            <w:r>
              <w:rPr>
                <w:noProof/>
                <w:webHidden/>
              </w:rPr>
              <w:fldChar w:fldCharType="begin"/>
            </w:r>
            <w:r>
              <w:rPr>
                <w:noProof/>
                <w:webHidden/>
              </w:rPr>
              <w:instrText xml:space="preserve"> PAGEREF _Toc185581915 \h </w:instrText>
            </w:r>
            <w:r>
              <w:rPr>
                <w:noProof/>
                <w:webHidden/>
              </w:rPr>
            </w:r>
            <w:r>
              <w:rPr>
                <w:noProof/>
                <w:webHidden/>
              </w:rPr>
              <w:fldChar w:fldCharType="separate"/>
            </w:r>
            <w:r w:rsidR="00F23697">
              <w:rPr>
                <w:noProof/>
                <w:webHidden/>
              </w:rPr>
              <w:t>19</w:t>
            </w:r>
            <w:r>
              <w:rPr>
                <w:noProof/>
                <w:webHidden/>
              </w:rPr>
              <w:fldChar w:fldCharType="end"/>
            </w:r>
          </w:hyperlink>
        </w:p>
        <w:p w14:paraId="081AF0E7" w14:textId="23ECED13"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6" w:history="1">
            <w:r w:rsidRPr="007D496C">
              <w:rPr>
                <w:rStyle w:val="Hipercze"/>
                <w:noProof/>
              </w:rPr>
              <w:t>Część XVI. Kryteria oceny ofert</w:t>
            </w:r>
            <w:r>
              <w:rPr>
                <w:noProof/>
                <w:webHidden/>
              </w:rPr>
              <w:tab/>
            </w:r>
            <w:r>
              <w:rPr>
                <w:noProof/>
                <w:webHidden/>
              </w:rPr>
              <w:fldChar w:fldCharType="begin"/>
            </w:r>
            <w:r>
              <w:rPr>
                <w:noProof/>
                <w:webHidden/>
              </w:rPr>
              <w:instrText xml:space="preserve"> PAGEREF _Toc185581916 \h </w:instrText>
            </w:r>
            <w:r>
              <w:rPr>
                <w:noProof/>
                <w:webHidden/>
              </w:rPr>
            </w:r>
            <w:r>
              <w:rPr>
                <w:noProof/>
                <w:webHidden/>
              </w:rPr>
              <w:fldChar w:fldCharType="separate"/>
            </w:r>
            <w:r w:rsidR="00F23697">
              <w:rPr>
                <w:noProof/>
                <w:webHidden/>
              </w:rPr>
              <w:t>19</w:t>
            </w:r>
            <w:r>
              <w:rPr>
                <w:noProof/>
                <w:webHidden/>
              </w:rPr>
              <w:fldChar w:fldCharType="end"/>
            </w:r>
          </w:hyperlink>
        </w:p>
        <w:p w14:paraId="0C987D6D" w14:textId="342A5D96"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7" w:history="1">
            <w:r w:rsidRPr="007D496C">
              <w:rPr>
                <w:rStyle w:val="Hipercze"/>
                <w:noProof/>
              </w:rPr>
              <w:t>Część XVII. Aukcja elektroniczna</w:t>
            </w:r>
            <w:r>
              <w:rPr>
                <w:noProof/>
                <w:webHidden/>
              </w:rPr>
              <w:tab/>
            </w:r>
            <w:r>
              <w:rPr>
                <w:noProof/>
                <w:webHidden/>
              </w:rPr>
              <w:fldChar w:fldCharType="begin"/>
            </w:r>
            <w:r>
              <w:rPr>
                <w:noProof/>
                <w:webHidden/>
              </w:rPr>
              <w:instrText xml:space="preserve"> PAGEREF _Toc185581917 \h </w:instrText>
            </w:r>
            <w:r>
              <w:rPr>
                <w:noProof/>
                <w:webHidden/>
              </w:rPr>
            </w:r>
            <w:r>
              <w:rPr>
                <w:noProof/>
                <w:webHidden/>
              </w:rPr>
              <w:fldChar w:fldCharType="separate"/>
            </w:r>
            <w:r w:rsidR="00F23697">
              <w:rPr>
                <w:noProof/>
                <w:webHidden/>
              </w:rPr>
              <w:t>20</w:t>
            </w:r>
            <w:r>
              <w:rPr>
                <w:noProof/>
                <w:webHidden/>
              </w:rPr>
              <w:fldChar w:fldCharType="end"/>
            </w:r>
          </w:hyperlink>
        </w:p>
        <w:p w14:paraId="51107838" w14:textId="504B25FA"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8" w:history="1">
            <w:r w:rsidRPr="007D496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_Toc185581918 \h </w:instrText>
            </w:r>
            <w:r>
              <w:rPr>
                <w:noProof/>
                <w:webHidden/>
              </w:rPr>
            </w:r>
            <w:r>
              <w:rPr>
                <w:noProof/>
                <w:webHidden/>
              </w:rPr>
              <w:fldChar w:fldCharType="separate"/>
            </w:r>
            <w:r w:rsidR="00F23697">
              <w:rPr>
                <w:noProof/>
                <w:webHidden/>
              </w:rPr>
              <w:t>22</w:t>
            </w:r>
            <w:r>
              <w:rPr>
                <w:noProof/>
                <w:webHidden/>
              </w:rPr>
              <w:fldChar w:fldCharType="end"/>
            </w:r>
          </w:hyperlink>
        </w:p>
        <w:p w14:paraId="7FE0C9F7" w14:textId="17CBBD78"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19" w:history="1">
            <w:r w:rsidRPr="007D496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_Toc185581919 \h </w:instrText>
            </w:r>
            <w:r>
              <w:rPr>
                <w:noProof/>
                <w:webHidden/>
              </w:rPr>
            </w:r>
            <w:r>
              <w:rPr>
                <w:noProof/>
                <w:webHidden/>
              </w:rPr>
              <w:fldChar w:fldCharType="separate"/>
            </w:r>
            <w:r w:rsidR="00F23697">
              <w:rPr>
                <w:noProof/>
                <w:webHidden/>
              </w:rPr>
              <w:t>23</w:t>
            </w:r>
            <w:r>
              <w:rPr>
                <w:noProof/>
                <w:webHidden/>
              </w:rPr>
              <w:fldChar w:fldCharType="end"/>
            </w:r>
          </w:hyperlink>
        </w:p>
        <w:p w14:paraId="6DB10FD3" w14:textId="23139528"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0" w:history="1">
            <w:r w:rsidRPr="007D496C">
              <w:rPr>
                <w:rStyle w:val="Hipercze"/>
                <w:noProof/>
              </w:rPr>
              <w:t>Część XX. Istotne postanowienia umowy</w:t>
            </w:r>
            <w:r>
              <w:rPr>
                <w:noProof/>
                <w:webHidden/>
              </w:rPr>
              <w:tab/>
            </w:r>
            <w:r>
              <w:rPr>
                <w:noProof/>
                <w:webHidden/>
              </w:rPr>
              <w:fldChar w:fldCharType="begin"/>
            </w:r>
            <w:r>
              <w:rPr>
                <w:noProof/>
                <w:webHidden/>
              </w:rPr>
              <w:instrText xml:space="preserve"> PAGEREF _Toc185581920 \h </w:instrText>
            </w:r>
            <w:r>
              <w:rPr>
                <w:noProof/>
                <w:webHidden/>
              </w:rPr>
            </w:r>
            <w:r>
              <w:rPr>
                <w:noProof/>
                <w:webHidden/>
              </w:rPr>
              <w:fldChar w:fldCharType="separate"/>
            </w:r>
            <w:r w:rsidR="00F23697">
              <w:rPr>
                <w:noProof/>
                <w:webHidden/>
              </w:rPr>
              <w:t>23</w:t>
            </w:r>
            <w:r>
              <w:rPr>
                <w:noProof/>
                <w:webHidden/>
              </w:rPr>
              <w:fldChar w:fldCharType="end"/>
            </w:r>
          </w:hyperlink>
        </w:p>
        <w:p w14:paraId="3CB8FEAC" w14:textId="64C9A12F"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1" w:history="1">
            <w:r w:rsidRPr="007D496C">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_Toc185581921 \h </w:instrText>
            </w:r>
            <w:r>
              <w:rPr>
                <w:noProof/>
                <w:webHidden/>
              </w:rPr>
            </w:r>
            <w:r>
              <w:rPr>
                <w:noProof/>
                <w:webHidden/>
              </w:rPr>
              <w:fldChar w:fldCharType="separate"/>
            </w:r>
            <w:r w:rsidR="00F23697">
              <w:rPr>
                <w:noProof/>
                <w:webHidden/>
              </w:rPr>
              <w:t>23</w:t>
            </w:r>
            <w:r>
              <w:rPr>
                <w:noProof/>
                <w:webHidden/>
              </w:rPr>
              <w:fldChar w:fldCharType="end"/>
            </w:r>
          </w:hyperlink>
        </w:p>
        <w:p w14:paraId="200EF16A" w14:textId="07A9A36B"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2" w:history="1">
            <w:r w:rsidRPr="007D496C">
              <w:rPr>
                <w:rStyle w:val="Hipercze"/>
                <w:noProof/>
              </w:rPr>
              <w:t>Część XXII. Pouczenie o środkach ochrony prawnej.</w:t>
            </w:r>
            <w:r>
              <w:rPr>
                <w:noProof/>
                <w:webHidden/>
              </w:rPr>
              <w:tab/>
            </w:r>
            <w:r>
              <w:rPr>
                <w:noProof/>
                <w:webHidden/>
              </w:rPr>
              <w:fldChar w:fldCharType="begin"/>
            </w:r>
            <w:r>
              <w:rPr>
                <w:noProof/>
                <w:webHidden/>
              </w:rPr>
              <w:instrText xml:space="preserve"> PAGEREF _Toc185581922 \h </w:instrText>
            </w:r>
            <w:r>
              <w:rPr>
                <w:noProof/>
                <w:webHidden/>
              </w:rPr>
            </w:r>
            <w:r>
              <w:rPr>
                <w:noProof/>
                <w:webHidden/>
              </w:rPr>
              <w:fldChar w:fldCharType="separate"/>
            </w:r>
            <w:r w:rsidR="00F23697">
              <w:rPr>
                <w:noProof/>
                <w:webHidden/>
              </w:rPr>
              <w:t>24</w:t>
            </w:r>
            <w:r>
              <w:rPr>
                <w:noProof/>
                <w:webHidden/>
              </w:rPr>
              <w:fldChar w:fldCharType="end"/>
            </w:r>
          </w:hyperlink>
        </w:p>
        <w:p w14:paraId="78503CAE" w14:textId="1692F3AA"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3" w:history="1">
            <w:r w:rsidRPr="007D496C">
              <w:rPr>
                <w:rStyle w:val="Hipercze"/>
                <w:noProof/>
              </w:rPr>
              <w:t>Wykaz załączników</w:t>
            </w:r>
            <w:r>
              <w:rPr>
                <w:noProof/>
                <w:webHidden/>
              </w:rPr>
              <w:tab/>
            </w:r>
            <w:r>
              <w:rPr>
                <w:noProof/>
                <w:webHidden/>
              </w:rPr>
              <w:fldChar w:fldCharType="begin"/>
            </w:r>
            <w:r>
              <w:rPr>
                <w:noProof/>
                <w:webHidden/>
              </w:rPr>
              <w:instrText xml:space="preserve"> PAGEREF _Toc185581923 \h </w:instrText>
            </w:r>
            <w:r>
              <w:rPr>
                <w:noProof/>
                <w:webHidden/>
              </w:rPr>
            </w:r>
            <w:r>
              <w:rPr>
                <w:noProof/>
                <w:webHidden/>
              </w:rPr>
              <w:fldChar w:fldCharType="separate"/>
            </w:r>
            <w:r w:rsidR="00F23697">
              <w:rPr>
                <w:noProof/>
                <w:webHidden/>
              </w:rPr>
              <w:t>24</w:t>
            </w:r>
            <w:r>
              <w:rPr>
                <w:noProof/>
                <w:webHidden/>
              </w:rPr>
              <w:fldChar w:fldCharType="end"/>
            </w:r>
          </w:hyperlink>
        </w:p>
        <w:p w14:paraId="3934E2DC" w14:textId="25953D0A"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4" w:history="1">
            <w:r w:rsidRPr="007D496C">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_Toc185581924 \h </w:instrText>
            </w:r>
            <w:r>
              <w:rPr>
                <w:noProof/>
                <w:webHidden/>
              </w:rPr>
            </w:r>
            <w:r>
              <w:rPr>
                <w:noProof/>
                <w:webHidden/>
              </w:rPr>
              <w:fldChar w:fldCharType="separate"/>
            </w:r>
            <w:r w:rsidR="00F23697">
              <w:rPr>
                <w:noProof/>
                <w:webHidden/>
              </w:rPr>
              <w:t>25</w:t>
            </w:r>
            <w:r>
              <w:rPr>
                <w:noProof/>
                <w:webHidden/>
              </w:rPr>
              <w:fldChar w:fldCharType="end"/>
            </w:r>
          </w:hyperlink>
        </w:p>
        <w:p w14:paraId="3CEFF14E" w14:textId="436531C4"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5" w:history="1">
            <w:r w:rsidRPr="007D496C">
              <w:rPr>
                <w:rStyle w:val="Hipercze"/>
                <w:noProof/>
              </w:rPr>
              <w:t>Załącznik nr 1a - Przedmiar robót</w:t>
            </w:r>
            <w:r>
              <w:rPr>
                <w:noProof/>
                <w:webHidden/>
              </w:rPr>
              <w:tab/>
            </w:r>
            <w:r>
              <w:rPr>
                <w:noProof/>
                <w:webHidden/>
              </w:rPr>
              <w:fldChar w:fldCharType="begin"/>
            </w:r>
            <w:r>
              <w:rPr>
                <w:noProof/>
                <w:webHidden/>
              </w:rPr>
              <w:instrText xml:space="preserve"> PAGEREF _Toc185581925 \h </w:instrText>
            </w:r>
            <w:r>
              <w:rPr>
                <w:noProof/>
                <w:webHidden/>
              </w:rPr>
            </w:r>
            <w:r>
              <w:rPr>
                <w:noProof/>
                <w:webHidden/>
              </w:rPr>
              <w:fldChar w:fldCharType="separate"/>
            </w:r>
            <w:r w:rsidR="00F23697">
              <w:rPr>
                <w:noProof/>
                <w:webHidden/>
              </w:rPr>
              <w:t>34</w:t>
            </w:r>
            <w:r>
              <w:rPr>
                <w:noProof/>
                <w:webHidden/>
              </w:rPr>
              <w:fldChar w:fldCharType="end"/>
            </w:r>
          </w:hyperlink>
        </w:p>
        <w:p w14:paraId="5C091FF1" w14:textId="6EEE4979"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6" w:history="1">
            <w:r w:rsidRPr="007D496C">
              <w:rPr>
                <w:rStyle w:val="Hipercze"/>
                <w:noProof/>
              </w:rPr>
              <w:t>Załącznik nr 1.1 do SWZ – Wzór zapotrzebowania na (wzajemne) świadczenia Zamawiającego</w:t>
            </w:r>
            <w:r>
              <w:rPr>
                <w:noProof/>
                <w:webHidden/>
              </w:rPr>
              <w:tab/>
            </w:r>
            <w:r>
              <w:rPr>
                <w:noProof/>
                <w:webHidden/>
              </w:rPr>
              <w:fldChar w:fldCharType="begin"/>
            </w:r>
            <w:r>
              <w:rPr>
                <w:noProof/>
                <w:webHidden/>
              </w:rPr>
              <w:instrText xml:space="preserve"> PAGEREF _Toc185581926 \h </w:instrText>
            </w:r>
            <w:r>
              <w:rPr>
                <w:noProof/>
                <w:webHidden/>
              </w:rPr>
            </w:r>
            <w:r>
              <w:rPr>
                <w:noProof/>
                <w:webHidden/>
              </w:rPr>
              <w:fldChar w:fldCharType="separate"/>
            </w:r>
            <w:r w:rsidR="00F23697">
              <w:rPr>
                <w:noProof/>
                <w:webHidden/>
              </w:rPr>
              <w:t>35</w:t>
            </w:r>
            <w:r>
              <w:rPr>
                <w:noProof/>
                <w:webHidden/>
              </w:rPr>
              <w:fldChar w:fldCharType="end"/>
            </w:r>
          </w:hyperlink>
        </w:p>
        <w:p w14:paraId="651B3BE3" w14:textId="0DF23E19"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7" w:history="1">
            <w:r w:rsidRPr="007D496C">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_Toc185581927 \h </w:instrText>
            </w:r>
            <w:r>
              <w:rPr>
                <w:noProof/>
                <w:webHidden/>
              </w:rPr>
            </w:r>
            <w:r>
              <w:rPr>
                <w:noProof/>
                <w:webHidden/>
              </w:rPr>
              <w:fldChar w:fldCharType="separate"/>
            </w:r>
            <w:r w:rsidR="00F23697">
              <w:rPr>
                <w:noProof/>
                <w:webHidden/>
              </w:rPr>
              <w:t>35</w:t>
            </w:r>
            <w:r>
              <w:rPr>
                <w:noProof/>
                <w:webHidden/>
              </w:rPr>
              <w:fldChar w:fldCharType="end"/>
            </w:r>
          </w:hyperlink>
        </w:p>
        <w:p w14:paraId="60D55D69" w14:textId="6CDE04AE"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8" w:history="1">
            <w:r w:rsidRPr="007D496C">
              <w:rPr>
                <w:rStyle w:val="Hipercze"/>
                <w:noProof/>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_Toc185581928 \h </w:instrText>
            </w:r>
            <w:r>
              <w:rPr>
                <w:noProof/>
                <w:webHidden/>
              </w:rPr>
            </w:r>
            <w:r>
              <w:rPr>
                <w:noProof/>
                <w:webHidden/>
              </w:rPr>
              <w:fldChar w:fldCharType="separate"/>
            </w:r>
            <w:r w:rsidR="00F23697">
              <w:rPr>
                <w:noProof/>
                <w:webHidden/>
              </w:rPr>
              <w:t>35</w:t>
            </w:r>
            <w:r>
              <w:rPr>
                <w:noProof/>
                <w:webHidden/>
              </w:rPr>
              <w:fldChar w:fldCharType="end"/>
            </w:r>
          </w:hyperlink>
        </w:p>
        <w:p w14:paraId="746D7F33" w14:textId="237729EA"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29" w:history="1">
            <w:r w:rsidRPr="007D496C">
              <w:rPr>
                <w:rStyle w:val="Hipercze"/>
                <w:noProof/>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_Toc185581929 \h </w:instrText>
            </w:r>
            <w:r>
              <w:rPr>
                <w:noProof/>
                <w:webHidden/>
              </w:rPr>
            </w:r>
            <w:r>
              <w:rPr>
                <w:noProof/>
                <w:webHidden/>
              </w:rPr>
              <w:fldChar w:fldCharType="separate"/>
            </w:r>
            <w:r w:rsidR="00F23697">
              <w:rPr>
                <w:noProof/>
                <w:webHidden/>
              </w:rPr>
              <w:t>35</w:t>
            </w:r>
            <w:r>
              <w:rPr>
                <w:noProof/>
                <w:webHidden/>
              </w:rPr>
              <w:fldChar w:fldCharType="end"/>
            </w:r>
          </w:hyperlink>
        </w:p>
        <w:p w14:paraId="27B5C39C" w14:textId="0098AFD8"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0" w:history="1">
            <w:r w:rsidRPr="007D496C">
              <w:rPr>
                <w:rStyle w:val="Hipercze"/>
                <w:noProof/>
              </w:rPr>
              <w:t>Załącznik nr 1.5 do SWZ – Wzór umowy przychodowej</w:t>
            </w:r>
            <w:r>
              <w:rPr>
                <w:noProof/>
                <w:webHidden/>
              </w:rPr>
              <w:tab/>
            </w:r>
            <w:r>
              <w:rPr>
                <w:noProof/>
                <w:webHidden/>
              </w:rPr>
              <w:fldChar w:fldCharType="begin"/>
            </w:r>
            <w:r>
              <w:rPr>
                <w:noProof/>
                <w:webHidden/>
              </w:rPr>
              <w:instrText xml:space="preserve"> PAGEREF _Toc185581930 \h </w:instrText>
            </w:r>
            <w:r>
              <w:rPr>
                <w:noProof/>
                <w:webHidden/>
              </w:rPr>
            </w:r>
            <w:r>
              <w:rPr>
                <w:noProof/>
                <w:webHidden/>
              </w:rPr>
              <w:fldChar w:fldCharType="separate"/>
            </w:r>
            <w:r w:rsidR="00F23697">
              <w:rPr>
                <w:noProof/>
                <w:webHidden/>
              </w:rPr>
              <w:t>35</w:t>
            </w:r>
            <w:r>
              <w:rPr>
                <w:noProof/>
                <w:webHidden/>
              </w:rPr>
              <w:fldChar w:fldCharType="end"/>
            </w:r>
          </w:hyperlink>
        </w:p>
        <w:p w14:paraId="031E09B9" w14:textId="6E9D78E7"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1" w:history="1">
            <w:r w:rsidRPr="007D496C">
              <w:rPr>
                <w:rStyle w:val="Hipercze"/>
                <w:noProof/>
              </w:rPr>
              <w:t>Załącznik nr 2 do SWZ – Formularz Ofertowy</w:t>
            </w:r>
            <w:r>
              <w:rPr>
                <w:noProof/>
                <w:webHidden/>
              </w:rPr>
              <w:tab/>
            </w:r>
            <w:r>
              <w:rPr>
                <w:noProof/>
                <w:webHidden/>
              </w:rPr>
              <w:fldChar w:fldCharType="begin"/>
            </w:r>
            <w:r>
              <w:rPr>
                <w:noProof/>
                <w:webHidden/>
              </w:rPr>
              <w:instrText xml:space="preserve"> PAGEREF _Toc185581931 \h </w:instrText>
            </w:r>
            <w:r>
              <w:rPr>
                <w:noProof/>
                <w:webHidden/>
              </w:rPr>
            </w:r>
            <w:r>
              <w:rPr>
                <w:noProof/>
                <w:webHidden/>
              </w:rPr>
              <w:fldChar w:fldCharType="separate"/>
            </w:r>
            <w:r w:rsidR="00F23697">
              <w:rPr>
                <w:noProof/>
                <w:webHidden/>
              </w:rPr>
              <w:t>36</w:t>
            </w:r>
            <w:r>
              <w:rPr>
                <w:noProof/>
                <w:webHidden/>
              </w:rPr>
              <w:fldChar w:fldCharType="end"/>
            </w:r>
          </w:hyperlink>
        </w:p>
        <w:p w14:paraId="3267ADB6" w14:textId="2CCB7A84"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2" w:history="1">
            <w:r w:rsidRPr="007D496C">
              <w:rPr>
                <w:rStyle w:val="Hipercze"/>
                <w:noProof/>
              </w:rPr>
              <w:t>Załącznik nr 3 do SWZ – Zobowiązanie Wykonawcy do zachowania  poufności – nie dotyczy</w:t>
            </w:r>
            <w:r>
              <w:rPr>
                <w:noProof/>
                <w:webHidden/>
              </w:rPr>
              <w:tab/>
            </w:r>
            <w:r>
              <w:rPr>
                <w:noProof/>
                <w:webHidden/>
              </w:rPr>
              <w:fldChar w:fldCharType="begin"/>
            </w:r>
            <w:r>
              <w:rPr>
                <w:noProof/>
                <w:webHidden/>
              </w:rPr>
              <w:instrText xml:space="preserve"> PAGEREF _Toc185581932 \h </w:instrText>
            </w:r>
            <w:r>
              <w:rPr>
                <w:noProof/>
                <w:webHidden/>
              </w:rPr>
            </w:r>
            <w:r>
              <w:rPr>
                <w:noProof/>
                <w:webHidden/>
              </w:rPr>
              <w:fldChar w:fldCharType="separate"/>
            </w:r>
            <w:r w:rsidR="00F23697">
              <w:rPr>
                <w:noProof/>
                <w:webHidden/>
              </w:rPr>
              <w:t>37</w:t>
            </w:r>
            <w:r>
              <w:rPr>
                <w:noProof/>
                <w:webHidden/>
              </w:rPr>
              <w:fldChar w:fldCharType="end"/>
            </w:r>
          </w:hyperlink>
        </w:p>
        <w:p w14:paraId="4E7FFF1A" w14:textId="34DB114C"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3" w:history="1">
            <w:r w:rsidRPr="007D496C">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_Toc185581933 \h </w:instrText>
            </w:r>
            <w:r>
              <w:rPr>
                <w:noProof/>
                <w:webHidden/>
              </w:rPr>
            </w:r>
            <w:r>
              <w:rPr>
                <w:noProof/>
                <w:webHidden/>
              </w:rPr>
              <w:fldChar w:fldCharType="separate"/>
            </w:r>
            <w:r w:rsidR="00F23697">
              <w:rPr>
                <w:noProof/>
                <w:webHidden/>
              </w:rPr>
              <w:t>38</w:t>
            </w:r>
            <w:r>
              <w:rPr>
                <w:noProof/>
                <w:webHidden/>
              </w:rPr>
              <w:fldChar w:fldCharType="end"/>
            </w:r>
          </w:hyperlink>
        </w:p>
        <w:p w14:paraId="1F6A6D14" w14:textId="724BE034"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4" w:history="1">
            <w:r w:rsidRPr="007D496C">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_Toc185581934 \h </w:instrText>
            </w:r>
            <w:r>
              <w:rPr>
                <w:noProof/>
                <w:webHidden/>
              </w:rPr>
            </w:r>
            <w:r>
              <w:rPr>
                <w:noProof/>
                <w:webHidden/>
              </w:rPr>
              <w:fldChar w:fldCharType="separate"/>
            </w:r>
            <w:r w:rsidR="00F23697">
              <w:rPr>
                <w:noProof/>
                <w:webHidden/>
              </w:rPr>
              <w:t>39</w:t>
            </w:r>
            <w:r>
              <w:rPr>
                <w:noProof/>
                <w:webHidden/>
              </w:rPr>
              <w:fldChar w:fldCharType="end"/>
            </w:r>
          </w:hyperlink>
        </w:p>
        <w:p w14:paraId="50E74991" w14:textId="66BF0B67"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5" w:history="1">
            <w:r w:rsidRPr="007D496C">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_Toc185581935 \h </w:instrText>
            </w:r>
            <w:r>
              <w:rPr>
                <w:noProof/>
                <w:webHidden/>
              </w:rPr>
            </w:r>
            <w:r>
              <w:rPr>
                <w:noProof/>
                <w:webHidden/>
              </w:rPr>
              <w:fldChar w:fldCharType="separate"/>
            </w:r>
            <w:r w:rsidR="00F23697">
              <w:rPr>
                <w:noProof/>
                <w:webHidden/>
              </w:rPr>
              <w:t>40</w:t>
            </w:r>
            <w:r>
              <w:rPr>
                <w:noProof/>
                <w:webHidden/>
              </w:rPr>
              <w:fldChar w:fldCharType="end"/>
            </w:r>
          </w:hyperlink>
        </w:p>
        <w:p w14:paraId="53FE2D72" w14:textId="14B36DBF"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6" w:history="1">
            <w:r w:rsidRPr="007D496C">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_Toc185581936 \h </w:instrText>
            </w:r>
            <w:r>
              <w:rPr>
                <w:noProof/>
                <w:webHidden/>
              </w:rPr>
            </w:r>
            <w:r>
              <w:rPr>
                <w:noProof/>
                <w:webHidden/>
              </w:rPr>
              <w:fldChar w:fldCharType="separate"/>
            </w:r>
            <w:r w:rsidR="00F23697">
              <w:rPr>
                <w:noProof/>
                <w:webHidden/>
              </w:rPr>
              <w:t>41</w:t>
            </w:r>
            <w:r>
              <w:rPr>
                <w:noProof/>
                <w:webHidden/>
              </w:rPr>
              <w:fldChar w:fldCharType="end"/>
            </w:r>
          </w:hyperlink>
        </w:p>
        <w:p w14:paraId="59224C39" w14:textId="256BBDD5"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7" w:history="1">
            <w:r w:rsidRPr="007D496C">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_Toc185581937 \h </w:instrText>
            </w:r>
            <w:r>
              <w:rPr>
                <w:noProof/>
                <w:webHidden/>
              </w:rPr>
            </w:r>
            <w:r>
              <w:rPr>
                <w:noProof/>
                <w:webHidden/>
              </w:rPr>
              <w:fldChar w:fldCharType="separate"/>
            </w:r>
            <w:r w:rsidR="00F23697">
              <w:rPr>
                <w:noProof/>
                <w:webHidden/>
              </w:rPr>
              <w:t>42</w:t>
            </w:r>
            <w:r>
              <w:rPr>
                <w:noProof/>
                <w:webHidden/>
              </w:rPr>
              <w:fldChar w:fldCharType="end"/>
            </w:r>
          </w:hyperlink>
        </w:p>
        <w:p w14:paraId="13D3106F" w14:textId="0AEE779A"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8" w:history="1">
            <w:r w:rsidRPr="007D496C">
              <w:rPr>
                <w:rStyle w:val="Hipercze"/>
                <w:noProof/>
              </w:rPr>
              <w:t>Załącznik nr 4.5 do SWZ – Wykaz urządzeń lub wyposażenia zakładu – nie dotyczy</w:t>
            </w:r>
            <w:r>
              <w:rPr>
                <w:noProof/>
                <w:webHidden/>
              </w:rPr>
              <w:tab/>
            </w:r>
            <w:r>
              <w:rPr>
                <w:noProof/>
                <w:webHidden/>
              </w:rPr>
              <w:fldChar w:fldCharType="begin"/>
            </w:r>
            <w:r>
              <w:rPr>
                <w:noProof/>
                <w:webHidden/>
              </w:rPr>
              <w:instrText xml:space="preserve"> PAGEREF _Toc185581938 \h </w:instrText>
            </w:r>
            <w:r>
              <w:rPr>
                <w:noProof/>
                <w:webHidden/>
              </w:rPr>
            </w:r>
            <w:r>
              <w:rPr>
                <w:noProof/>
                <w:webHidden/>
              </w:rPr>
              <w:fldChar w:fldCharType="separate"/>
            </w:r>
            <w:r w:rsidR="00F23697">
              <w:rPr>
                <w:noProof/>
                <w:webHidden/>
              </w:rPr>
              <w:t>43</w:t>
            </w:r>
            <w:r>
              <w:rPr>
                <w:noProof/>
                <w:webHidden/>
              </w:rPr>
              <w:fldChar w:fldCharType="end"/>
            </w:r>
          </w:hyperlink>
        </w:p>
        <w:p w14:paraId="232A311E" w14:textId="33D38E5D"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39" w:history="1">
            <w:r w:rsidRPr="007D496C">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_Toc185581939 \h </w:instrText>
            </w:r>
            <w:r>
              <w:rPr>
                <w:noProof/>
                <w:webHidden/>
              </w:rPr>
            </w:r>
            <w:r>
              <w:rPr>
                <w:noProof/>
                <w:webHidden/>
              </w:rPr>
              <w:fldChar w:fldCharType="separate"/>
            </w:r>
            <w:r w:rsidR="00F23697">
              <w:rPr>
                <w:noProof/>
                <w:webHidden/>
              </w:rPr>
              <w:t>44</w:t>
            </w:r>
            <w:r>
              <w:rPr>
                <w:noProof/>
                <w:webHidden/>
              </w:rPr>
              <w:fldChar w:fldCharType="end"/>
            </w:r>
          </w:hyperlink>
        </w:p>
        <w:p w14:paraId="24AB079E" w14:textId="3E2DEB40"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40" w:history="1">
            <w:r w:rsidRPr="007D496C">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_Toc185581940 \h </w:instrText>
            </w:r>
            <w:r>
              <w:rPr>
                <w:noProof/>
                <w:webHidden/>
              </w:rPr>
            </w:r>
            <w:r>
              <w:rPr>
                <w:noProof/>
                <w:webHidden/>
              </w:rPr>
              <w:fldChar w:fldCharType="separate"/>
            </w:r>
            <w:r w:rsidR="00F23697">
              <w:rPr>
                <w:noProof/>
                <w:webHidden/>
              </w:rPr>
              <w:t>45</w:t>
            </w:r>
            <w:r>
              <w:rPr>
                <w:noProof/>
                <w:webHidden/>
              </w:rPr>
              <w:fldChar w:fldCharType="end"/>
            </w:r>
          </w:hyperlink>
        </w:p>
        <w:p w14:paraId="50500952" w14:textId="525C2D1E"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41" w:history="1">
            <w:r w:rsidRPr="007D496C">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_Toc185581941 \h </w:instrText>
            </w:r>
            <w:r>
              <w:rPr>
                <w:noProof/>
                <w:webHidden/>
              </w:rPr>
            </w:r>
            <w:r>
              <w:rPr>
                <w:noProof/>
                <w:webHidden/>
              </w:rPr>
              <w:fldChar w:fldCharType="separate"/>
            </w:r>
            <w:r w:rsidR="00F23697">
              <w:rPr>
                <w:noProof/>
                <w:webHidden/>
              </w:rPr>
              <w:t>46</w:t>
            </w:r>
            <w:r>
              <w:rPr>
                <w:noProof/>
                <w:webHidden/>
              </w:rPr>
              <w:fldChar w:fldCharType="end"/>
            </w:r>
          </w:hyperlink>
        </w:p>
        <w:p w14:paraId="29826F39" w14:textId="4D2193B7"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42" w:history="1">
            <w:r w:rsidRPr="007D496C">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_Toc185581942 \h </w:instrText>
            </w:r>
            <w:r>
              <w:rPr>
                <w:noProof/>
                <w:webHidden/>
              </w:rPr>
            </w:r>
            <w:r>
              <w:rPr>
                <w:noProof/>
                <w:webHidden/>
              </w:rPr>
              <w:fldChar w:fldCharType="separate"/>
            </w:r>
            <w:r w:rsidR="00F23697">
              <w:rPr>
                <w:noProof/>
                <w:webHidden/>
              </w:rPr>
              <w:t>47</w:t>
            </w:r>
            <w:r>
              <w:rPr>
                <w:noProof/>
                <w:webHidden/>
              </w:rPr>
              <w:fldChar w:fldCharType="end"/>
            </w:r>
          </w:hyperlink>
        </w:p>
        <w:p w14:paraId="0BF1AEC8" w14:textId="7A2FC6E1"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43" w:history="1">
            <w:r w:rsidRPr="007D496C">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_Toc185581943 \h </w:instrText>
            </w:r>
            <w:r>
              <w:rPr>
                <w:noProof/>
                <w:webHidden/>
              </w:rPr>
            </w:r>
            <w:r>
              <w:rPr>
                <w:noProof/>
                <w:webHidden/>
              </w:rPr>
              <w:fldChar w:fldCharType="separate"/>
            </w:r>
            <w:r w:rsidR="00F23697">
              <w:rPr>
                <w:noProof/>
                <w:webHidden/>
              </w:rPr>
              <w:t>48</w:t>
            </w:r>
            <w:r>
              <w:rPr>
                <w:noProof/>
                <w:webHidden/>
              </w:rPr>
              <w:fldChar w:fldCharType="end"/>
            </w:r>
          </w:hyperlink>
        </w:p>
        <w:p w14:paraId="51CAF6A9" w14:textId="575793A4" w:rsidR="00F13672" w:rsidRDefault="00F1367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581944" w:history="1">
            <w:r w:rsidRPr="007D496C">
              <w:rPr>
                <w:rStyle w:val="Hipercze"/>
                <w:noProof/>
              </w:rPr>
              <w:t>Załącznik nr 5 do SWZ – Istotne postanowienia umowy</w:t>
            </w:r>
            <w:r>
              <w:rPr>
                <w:noProof/>
                <w:webHidden/>
              </w:rPr>
              <w:tab/>
            </w:r>
            <w:r>
              <w:rPr>
                <w:noProof/>
                <w:webHidden/>
              </w:rPr>
              <w:fldChar w:fldCharType="begin"/>
            </w:r>
            <w:r>
              <w:rPr>
                <w:noProof/>
                <w:webHidden/>
              </w:rPr>
              <w:instrText xml:space="preserve"> PAGEREF _Toc185581944 \h </w:instrText>
            </w:r>
            <w:r>
              <w:rPr>
                <w:noProof/>
                <w:webHidden/>
              </w:rPr>
            </w:r>
            <w:r>
              <w:rPr>
                <w:noProof/>
                <w:webHidden/>
              </w:rPr>
              <w:fldChar w:fldCharType="separate"/>
            </w:r>
            <w:r w:rsidR="00F23697">
              <w:rPr>
                <w:noProof/>
                <w:webHidden/>
              </w:rPr>
              <w:t>49</w:t>
            </w:r>
            <w:r>
              <w:rPr>
                <w:noProof/>
                <w:webHidden/>
              </w:rPr>
              <w:fldChar w:fldCharType="end"/>
            </w:r>
          </w:hyperlink>
        </w:p>
        <w:p w14:paraId="0F395070" w14:textId="7265A096"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5581901"/>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2C9D73A5" w14:textId="77777777" w:rsidR="00CD305F" w:rsidRDefault="00F13DFD" w:rsidP="00CD305F">
      <w:pPr>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p>
    <w:p w14:paraId="26246490" w14:textId="65C61FDD" w:rsidR="00CD305F" w:rsidRPr="00A002AB" w:rsidRDefault="008B3684" w:rsidP="00CD305F">
      <w:pPr>
        <w:rPr>
          <w:rStyle w:val="Hipercze"/>
          <w:color w:val="auto"/>
          <w:sz w:val="24"/>
          <w:szCs w:val="24"/>
          <w:u w:val="none"/>
        </w:rPr>
      </w:pPr>
      <w:hyperlink r:id="rId11" w:history="1">
        <w:r w:rsidRPr="00554D81">
          <w:rPr>
            <w:rStyle w:val="Hipercze"/>
            <w:sz w:val="24"/>
            <w:szCs w:val="24"/>
          </w:rPr>
          <w:t>https://www.pgg.pl/strefa-korporacyjna/dostawcy/profil-nabywcy/przetargi</w:t>
        </w:r>
      </w:hyperlink>
    </w:p>
    <w:p w14:paraId="7F07A0B7" w14:textId="5D32AEE5" w:rsidR="002E209E" w:rsidRDefault="002E209E" w:rsidP="00CD305F">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3F5A33F7" w14:textId="2FA95DD5" w:rsidR="00F13DFD" w:rsidRPr="007B1C74" w:rsidRDefault="00F13DFD" w:rsidP="00DD199C">
      <w:pPr>
        <w:spacing w:before="120"/>
        <w:jc w:val="both"/>
        <w:rPr>
          <w:b/>
          <w:iCs/>
          <w:sz w:val="24"/>
          <w:szCs w:val="24"/>
        </w:rPr>
      </w:pPr>
      <w:r w:rsidRPr="007B1C74">
        <w:rPr>
          <w:b/>
          <w:iCs/>
          <w:sz w:val="24"/>
          <w:szCs w:val="24"/>
        </w:rPr>
        <w:t xml:space="preserve">Oddział  </w:t>
      </w:r>
      <w:r w:rsidR="007B1C74" w:rsidRPr="007B1C74">
        <w:rPr>
          <w:b/>
          <w:iCs/>
          <w:sz w:val="24"/>
          <w:szCs w:val="24"/>
        </w:rPr>
        <w:t>KWK Ruda</w:t>
      </w:r>
    </w:p>
    <w:p w14:paraId="02886673" w14:textId="3E457649" w:rsidR="00F13DFD" w:rsidRPr="007B1C74" w:rsidRDefault="007B1C74" w:rsidP="00DD199C">
      <w:pPr>
        <w:spacing w:before="120"/>
        <w:jc w:val="both"/>
        <w:rPr>
          <w:b/>
          <w:iCs/>
          <w:sz w:val="24"/>
          <w:szCs w:val="24"/>
        </w:rPr>
      </w:pPr>
      <w:r w:rsidRPr="007B1C74">
        <w:rPr>
          <w:b/>
          <w:iCs/>
          <w:sz w:val="24"/>
          <w:szCs w:val="24"/>
        </w:rPr>
        <w:t>ul. Halembska 160</w:t>
      </w:r>
    </w:p>
    <w:p w14:paraId="4FAC7AAF" w14:textId="624B92C8" w:rsidR="00F13DFD" w:rsidRPr="007B1C74" w:rsidRDefault="007B1C74" w:rsidP="00DD199C">
      <w:pPr>
        <w:spacing w:before="120"/>
        <w:jc w:val="both"/>
        <w:rPr>
          <w:b/>
          <w:iCs/>
          <w:sz w:val="24"/>
          <w:szCs w:val="24"/>
        </w:rPr>
      </w:pPr>
      <w:r w:rsidRPr="007B1C74">
        <w:rPr>
          <w:b/>
          <w:iCs/>
          <w:sz w:val="24"/>
          <w:szCs w:val="24"/>
        </w:rPr>
        <w:t>41-711 Ruda Śląska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85581902"/>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187C2D8F" w14:textId="073BF51C"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3E87B1C"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502E3C3"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558190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3F74BCE7" w:rsidR="00F13DFD" w:rsidRPr="007B1C74" w:rsidRDefault="00F13DFD" w:rsidP="00804500">
      <w:pPr>
        <w:pStyle w:val="Akapitzlist"/>
        <w:numPr>
          <w:ilvl w:val="0"/>
          <w:numId w:val="1"/>
        </w:numPr>
        <w:spacing w:before="120" w:line="312" w:lineRule="auto"/>
        <w:contextualSpacing w:val="0"/>
        <w:jc w:val="both"/>
        <w:rPr>
          <w:b/>
          <w:bCs/>
        </w:rPr>
      </w:pPr>
      <w:r w:rsidRPr="00057162">
        <w:t xml:space="preserve">Przedmiotem zamówienia jest: </w:t>
      </w:r>
      <w:r w:rsidR="00465BF6">
        <w:rPr>
          <w:b/>
          <w:bCs/>
        </w:rPr>
        <w:t>Remont mostu przenośnikowego ob. 1.12 dla KWK Ruda Ruch Bielszowice</w:t>
      </w:r>
      <w:r w:rsidR="009B4B3D">
        <w:rPr>
          <w:b/>
          <w:bCs/>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583C019" w:rsidR="00182B15" w:rsidRPr="00AD0B6B" w:rsidRDefault="00182B15" w:rsidP="00804500">
      <w:pPr>
        <w:pStyle w:val="Akapitzlist"/>
        <w:numPr>
          <w:ilvl w:val="0"/>
          <w:numId w:val="1"/>
        </w:numPr>
        <w:spacing w:before="120" w:line="312" w:lineRule="auto"/>
        <w:contextualSpacing w:val="0"/>
        <w:jc w:val="both"/>
      </w:pPr>
      <w:r w:rsidRPr="00AD0B6B">
        <w:t>Kody CPV:</w:t>
      </w:r>
      <w:r w:rsidR="00AD0B6B" w:rsidRPr="00AD0B6B">
        <w:t>4500000</w:t>
      </w:r>
      <w:r w:rsidR="00AD0B6B">
        <w:t>0</w:t>
      </w:r>
      <w:r w:rsidR="00AD0B6B" w:rsidRPr="00AD0B6B">
        <w:t>-7</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558190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558190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5979FA7C"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(Dz.Urz. UE L 134 z 20.05.2006, str. 1 z późn.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86AB7D0"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z 2022 r. poz. 593 i 655) jest osoba wymieniona w wykazach określonych w</w:t>
      </w:r>
      <w:r w:rsidR="002F2967">
        <w:t> </w:t>
      </w:r>
      <w:r w:rsidR="00820105" w:rsidRPr="001C2BF6">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7B265048"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dnia 29 września 1994 r. o rachunkowości (Dz. U. z 202</w:t>
      </w:r>
      <w:r w:rsidR="005949D6">
        <w:t>3</w:t>
      </w:r>
      <w:r w:rsidR="00820105" w:rsidRPr="001C2BF6">
        <w:t xml:space="preserve"> r. poz. </w:t>
      </w:r>
      <w:r w:rsidR="005949D6">
        <w:t>120</w:t>
      </w:r>
      <w:r w:rsidR="00820105" w:rsidRPr="001C2BF6">
        <w:t xml:space="preserve">, </w:t>
      </w:r>
      <w:r w:rsidR="005949D6">
        <w:t>295 z późn.zm.</w:t>
      </w:r>
      <w:r w:rsidR="00820105" w:rsidRPr="001C2BF6">
        <w:t>) 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3FA6C247" w14:textId="6DC82EF6"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77777777"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C0F5E4A"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658ED0AE" w:rsidR="000A645B" w:rsidRPr="00D52625" w:rsidRDefault="000A645B" w:rsidP="0022543C">
      <w:pPr>
        <w:pStyle w:val="Akapitzlist"/>
        <w:numPr>
          <w:ilvl w:val="1"/>
          <w:numId w:val="2"/>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3DFAA7CF" w14:textId="1E17961E"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6AC3C721" w14:textId="77777777" w:rsidR="008B3684" w:rsidRPr="000C5BB6" w:rsidRDefault="008B3684" w:rsidP="008B3684">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w postępowaniach, w których Zamawiający przewidział zastosowanie aukcji japońskiej, złożył najkorzystniejszą ofertę i:</w:t>
      </w:r>
    </w:p>
    <w:p w14:paraId="73BB3BEA" w14:textId="77777777" w:rsidR="008B3684" w:rsidRPr="000C5BB6" w:rsidRDefault="008B3684" w:rsidP="008B3684">
      <w:pPr>
        <w:pStyle w:val="Akapitzlist"/>
        <w:numPr>
          <w:ilvl w:val="2"/>
          <w:numId w:val="108"/>
        </w:numPr>
        <w:spacing w:before="120" w:line="288" w:lineRule="auto"/>
        <w:ind w:left="1134" w:hanging="283"/>
        <w:jc w:val="both"/>
      </w:pPr>
      <w:r w:rsidRPr="000C5BB6">
        <w:t>nie zabezpieczył oferty wymaganym wadium i odmówił zawarcia umowy, lub</w:t>
      </w:r>
    </w:p>
    <w:p w14:paraId="70F674AB" w14:textId="77777777" w:rsidR="008B3684" w:rsidRPr="000C5BB6" w:rsidRDefault="008B3684" w:rsidP="008B3684">
      <w:pPr>
        <w:pStyle w:val="Akapitzlist"/>
        <w:numPr>
          <w:ilvl w:val="2"/>
          <w:numId w:val="108"/>
        </w:numPr>
        <w:spacing w:before="120" w:line="288" w:lineRule="auto"/>
        <w:ind w:left="1134" w:hanging="283"/>
        <w:jc w:val="both"/>
        <w:rPr>
          <w:sz w:val="20"/>
          <w:szCs w:val="20"/>
        </w:rPr>
      </w:pPr>
      <w:r w:rsidRPr="000C5BB6">
        <w:t xml:space="preserve">nie zabezpieczył oferty wymaganym wadium i wycofał ofertę, lub </w:t>
      </w:r>
    </w:p>
    <w:p w14:paraId="39E6BD48" w14:textId="77777777" w:rsidR="008B3684" w:rsidRPr="000C5BB6" w:rsidRDefault="008B3684" w:rsidP="008B3684">
      <w:pPr>
        <w:pStyle w:val="Akapitzlist"/>
        <w:numPr>
          <w:ilvl w:val="2"/>
          <w:numId w:val="108"/>
        </w:numPr>
        <w:spacing w:before="120" w:line="288" w:lineRule="auto"/>
        <w:ind w:left="1134" w:hanging="283"/>
        <w:jc w:val="both"/>
        <w:rPr>
          <w:sz w:val="20"/>
          <w:szCs w:val="20"/>
        </w:rPr>
      </w:pPr>
      <w:r w:rsidRPr="000C5BB6">
        <w:t xml:space="preserve">nie zabezpieczył oferty wymaganym wadium i nie uzupełnił oświadczeń </w:t>
      </w:r>
      <w:r w:rsidRPr="000C5BB6">
        <w:br/>
        <w:t>i dokumentów na wezwanie, o którym mowa w § 39 Regulaminu</w:t>
      </w:r>
      <w:r w:rsidRPr="000C5BB6">
        <w:rPr>
          <w:rFonts w:ascii="CIDFont+F1" w:hAnsi="CIDFont+F1"/>
        </w:rPr>
        <w:t>.</w:t>
      </w:r>
      <w:r w:rsidRPr="000C5BB6">
        <w:t xml:space="preserve"> </w:t>
      </w:r>
    </w:p>
    <w:p w14:paraId="63F8420E" w14:textId="77777777" w:rsidR="008B3684" w:rsidRPr="000C5BB6" w:rsidRDefault="008B3684" w:rsidP="008B3684">
      <w:pPr>
        <w:pStyle w:val="Ustp"/>
        <w:numPr>
          <w:ilvl w:val="1"/>
          <w:numId w:val="2"/>
        </w:numPr>
        <w:ind w:left="851" w:hanging="454"/>
      </w:pPr>
      <w:r w:rsidRPr="000C5BB6">
        <w:t>w przypadkach, o których mowa w ust. 2 pkt 8) Wykonawca podlega wykluczeniu na okres 3 miesięcy (licząc od daty rozstrzygnięcia postępowania). Skrócenie tego terminu wymaga zgody Zarządu.</w:t>
      </w:r>
    </w:p>
    <w:bookmarkEnd w:id="18"/>
    <w:p w14:paraId="460AF731" w14:textId="23137ED4" w:rsidR="008B3684" w:rsidRPr="000F3538" w:rsidRDefault="008B3684" w:rsidP="008B3684">
      <w:pPr>
        <w:pStyle w:val="Akapitzlist"/>
        <w:numPr>
          <w:ilvl w:val="1"/>
          <w:numId w:val="2"/>
        </w:numPr>
        <w:spacing w:before="120" w:line="288" w:lineRule="auto"/>
        <w:jc w:val="both"/>
      </w:pPr>
      <w:r>
        <w:t xml:space="preserve"> </w:t>
      </w:r>
      <w:r w:rsidRPr="000C5BB6">
        <w:t xml:space="preserve">który, w przypadku zamówień, o </w:t>
      </w:r>
      <w:r w:rsidRPr="000F3538">
        <w:t>których mowa w §30 ust. 6 Regulaminu:</w:t>
      </w:r>
    </w:p>
    <w:p w14:paraId="2DB9E00E" w14:textId="77777777" w:rsidR="008B3684" w:rsidRPr="000F3538" w:rsidRDefault="008B3684" w:rsidP="008B3684">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4ED536FA" w14:textId="77777777" w:rsidR="008B3684" w:rsidRPr="00DB4D9E" w:rsidRDefault="008B3684" w:rsidP="008B3684">
      <w:pPr>
        <w:pStyle w:val="Akapitzlist"/>
        <w:numPr>
          <w:ilvl w:val="2"/>
          <w:numId w:val="34"/>
        </w:numPr>
        <w:spacing w:line="288" w:lineRule="auto"/>
        <w:ind w:left="1418" w:hanging="284"/>
        <w:contextualSpacing w:val="0"/>
        <w:jc w:val="both"/>
      </w:pPr>
      <w:r w:rsidRPr="00DB4D9E">
        <w:t>wypowiedzenia lub odstąpienia od umowy, lub</w:t>
      </w:r>
    </w:p>
    <w:p w14:paraId="64AAF002" w14:textId="77777777" w:rsidR="008B3684" w:rsidRPr="00DB4D9E" w:rsidRDefault="008B3684" w:rsidP="008B3684">
      <w:pPr>
        <w:pStyle w:val="Akapitzlist"/>
        <w:numPr>
          <w:ilvl w:val="2"/>
          <w:numId w:val="34"/>
        </w:numPr>
        <w:spacing w:line="288" w:lineRule="auto"/>
        <w:ind w:left="1418" w:hanging="284"/>
        <w:contextualSpacing w:val="0"/>
        <w:jc w:val="both"/>
      </w:pPr>
      <w:r w:rsidRPr="00DB4D9E">
        <w:t>dokonania zakupu zastępczego przez Zamawiającego, lub</w:t>
      </w:r>
    </w:p>
    <w:p w14:paraId="0CC658BE" w14:textId="77777777" w:rsidR="008B3684" w:rsidRPr="00DB4D9E" w:rsidRDefault="008B3684" w:rsidP="008B3684">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0472699" w14:textId="77777777" w:rsidR="008B3684" w:rsidRPr="000F3538" w:rsidRDefault="008B3684" w:rsidP="008B3684">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lub zawarcie umowy stało się niemożliwe z przyczyn leżących po stronie Wykona</w:t>
      </w:r>
      <w:r>
        <w:t>wcy</w:t>
      </w:r>
      <w:r w:rsidRPr="000F3538">
        <w:t>;</w:t>
      </w:r>
    </w:p>
    <w:p w14:paraId="34A0908D" w14:textId="77777777" w:rsidR="008B3684" w:rsidRPr="000F3538" w:rsidRDefault="008B3684" w:rsidP="008B3684">
      <w:pPr>
        <w:pStyle w:val="Ustp"/>
        <w:numPr>
          <w:ilvl w:val="1"/>
          <w:numId w:val="2"/>
        </w:numPr>
        <w:ind w:left="851" w:hanging="454"/>
      </w:pPr>
      <w:r w:rsidRPr="000F3538">
        <w:t xml:space="preserve">w przypadkach, o których mowa w ust. 2 pkt </w:t>
      </w:r>
      <w:r>
        <w:t>10</w:t>
      </w:r>
      <w:r w:rsidRPr="000F3538">
        <w:t xml:space="preserve">) </w:t>
      </w:r>
      <w:r>
        <w:t>Wykonawca</w:t>
      </w:r>
      <w:r w:rsidRPr="000F3538">
        <w:t xml:space="preserve"> podlega wykluczeniu na okres 3 lat od dnia wystąpienia zdarzenia będącego podstawą wykluczenia. </w:t>
      </w:r>
      <w:r>
        <w:t>Zamawiający</w:t>
      </w:r>
      <w:r w:rsidRPr="000F3538">
        <w:t xml:space="preserve"> może nie wykluczyć </w:t>
      </w:r>
      <w:r>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33285">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1AFB09B9" w14:textId="1B89EB52" w:rsidR="007B1665" w:rsidRPr="001D6E4C" w:rsidRDefault="007B1665" w:rsidP="008D082E">
      <w:pPr>
        <w:numPr>
          <w:ilvl w:val="2"/>
          <w:numId w:val="84"/>
        </w:numPr>
        <w:spacing w:before="120" w:line="312" w:lineRule="auto"/>
        <w:contextualSpacing/>
        <w:jc w:val="both"/>
        <w:rPr>
          <w:sz w:val="24"/>
          <w:szCs w:val="24"/>
        </w:rPr>
      </w:pPr>
      <w:r w:rsidRPr="001D6E4C">
        <w:rPr>
          <w:sz w:val="24"/>
          <w:szCs w:val="24"/>
        </w:rPr>
        <w:t>w okresie ostatnich 5 lat przed terminem składania ofert (a je</w:t>
      </w:r>
      <w:r w:rsidR="00D26651" w:rsidRPr="001D6E4C">
        <w:rPr>
          <w:sz w:val="24"/>
          <w:szCs w:val="24"/>
        </w:rPr>
        <w:t>żeli</w:t>
      </w:r>
      <w:r w:rsidRPr="001D6E4C">
        <w:rPr>
          <w:sz w:val="24"/>
          <w:szCs w:val="24"/>
        </w:rPr>
        <w:t xml:space="preserve"> okres prowadzenia działalności jest krótszy </w:t>
      </w:r>
      <w:r w:rsidR="00B847E5" w:rsidRPr="001D6E4C">
        <w:rPr>
          <w:sz w:val="24"/>
          <w:szCs w:val="24"/>
        </w:rPr>
        <w:t>–</w:t>
      </w:r>
      <w:r w:rsidRPr="001D6E4C">
        <w:rPr>
          <w:sz w:val="24"/>
          <w:szCs w:val="24"/>
        </w:rPr>
        <w:t xml:space="preserve"> w tym okresie) wykonał co najmniej </w:t>
      </w:r>
      <w:r w:rsidR="00AD0B6B">
        <w:rPr>
          <w:b/>
          <w:bCs/>
          <w:sz w:val="24"/>
          <w:szCs w:val="24"/>
        </w:rPr>
        <w:t>1</w:t>
      </w:r>
      <w:r w:rsidR="00477BF6">
        <w:rPr>
          <w:sz w:val="24"/>
          <w:szCs w:val="24"/>
        </w:rPr>
        <w:t xml:space="preserve"> </w:t>
      </w:r>
      <w:r w:rsidRPr="001D6E4C">
        <w:rPr>
          <w:color w:val="4472C4" w:themeColor="accent1"/>
          <w:sz w:val="24"/>
          <w:szCs w:val="24"/>
        </w:rPr>
        <w:t xml:space="preserve"> </w:t>
      </w:r>
      <w:r w:rsidRPr="001D6E4C">
        <w:rPr>
          <w:sz w:val="24"/>
          <w:szCs w:val="24"/>
        </w:rPr>
        <w:t>robot</w:t>
      </w:r>
      <w:r w:rsidR="00AD0B6B">
        <w:rPr>
          <w:sz w:val="24"/>
          <w:szCs w:val="24"/>
        </w:rPr>
        <w:t>ę</w:t>
      </w:r>
      <w:r w:rsidRPr="001D6E4C">
        <w:rPr>
          <w:sz w:val="24"/>
          <w:szCs w:val="24"/>
        </w:rPr>
        <w:t xml:space="preserve"> budowlan</w:t>
      </w:r>
      <w:r w:rsidR="00AD0B6B">
        <w:rPr>
          <w:sz w:val="24"/>
          <w:szCs w:val="24"/>
        </w:rPr>
        <w:t>ą</w:t>
      </w:r>
      <w:r w:rsidRPr="001D6E4C">
        <w:rPr>
          <w:sz w:val="24"/>
          <w:szCs w:val="24"/>
        </w:rPr>
        <w:t xml:space="preserve"> obejmując</w:t>
      </w:r>
      <w:r w:rsidR="00AD0B6B">
        <w:rPr>
          <w:sz w:val="24"/>
          <w:szCs w:val="24"/>
        </w:rPr>
        <w:t>ą</w:t>
      </w:r>
      <w:r w:rsidRPr="001D6E4C">
        <w:rPr>
          <w:sz w:val="24"/>
          <w:szCs w:val="24"/>
        </w:rPr>
        <w:t xml:space="preserve"> </w:t>
      </w:r>
      <w:r w:rsidR="00477BF6">
        <w:rPr>
          <w:sz w:val="24"/>
          <w:szCs w:val="24"/>
        </w:rPr>
        <w:t>remont obiektów przemysłowych</w:t>
      </w:r>
      <w:r w:rsidRPr="001D6E4C">
        <w:rPr>
          <w:sz w:val="24"/>
          <w:szCs w:val="24"/>
        </w:rPr>
        <w:t xml:space="preserve"> </w:t>
      </w:r>
      <w:r w:rsidR="00080A0A">
        <w:rPr>
          <w:sz w:val="24"/>
          <w:szCs w:val="24"/>
        </w:rPr>
        <w:t xml:space="preserve">na wartość łączną nie niższą niż </w:t>
      </w:r>
      <w:r w:rsidR="00215951">
        <w:rPr>
          <w:b/>
          <w:bCs/>
          <w:sz w:val="24"/>
          <w:szCs w:val="24"/>
        </w:rPr>
        <w:t>3</w:t>
      </w:r>
      <w:r w:rsidR="00477BF6" w:rsidRPr="00477BF6">
        <w:rPr>
          <w:b/>
          <w:bCs/>
          <w:sz w:val="24"/>
          <w:szCs w:val="24"/>
        </w:rPr>
        <w:t xml:space="preserve">00 000 </w:t>
      </w:r>
      <w:r w:rsidRPr="00477BF6">
        <w:rPr>
          <w:b/>
          <w:bCs/>
          <w:sz w:val="24"/>
          <w:szCs w:val="24"/>
        </w:rPr>
        <w:t>PLN</w:t>
      </w:r>
      <w:r w:rsidR="001D6E4C">
        <w:rPr>
          <w:sz w:val="24"/>
          <w:szCs w:val="24"/>
        </w:rPr>
        <w:t xml:space="preserve"> </w:t>
      </w:r>
      <w:r w:rsidR="009B4B3D" w:rsidRPr="009B4B3D">
        <w:rPr>
          <w:b/>
          <w:bCs/>
          <w:sz w:val="24"/>
          <w:szCs w:val="24"/>
        </w:rPr>
        <w:t>brutto</w:t>
      </w:r>
      <w:r w:rsidR="009B4B3D">
        <w:rPr>
          <w:b/>
          <w:bCs/>
          <w:sz w:val="24"/>
          <w:szCs w:val="24"/>
        </w:rPr>
        <w:t>,</w:t>
      </w:r>
    </w:p>
    <w:p w14:paraId="192271EE" w14:textId="6F7E8F9F" w:rsidR="00182B15" w:rsidRDefault="00804500" w:rsidP="008D082E">
      <w:pPr>
        <w:pStyle w:val="Akapitzlist"/>
        <w:numPr>
          <w:ilvl w:val="2"/>
          <w:numId w:val="84"/>
        </w:numPr>
        <w:spacing w:before="120" w:line="312" w:lineRule="auto"/>
        <w:contextualSpacing w:val="0"/>
        <w:jc w:val="both"/>
      </w:pPr>
      <w:r w:rsidRPr="001D6E4C">
        <w:t>skie</w:t>
      </w:r>
      <w:r w:rsidR="00182B15" w:rsidRPr="001D6E4C">
        <w:t>ruje do wykonania zamówienia osoby o następujących kwalifikacjach:</w:t>
      </w:r>
    </w:p>
    <w:p w14:paraId="5C883554" w14:textId="7DB412F2" w:rsidR="002D27B8" w:rsidRPr="00865C39" w:rsidRDefault="002D27B8" w:rsidP="00A75302">
      <w:pPr>
        <w:pStyle w:val="Akapitzlist"/>
        <w:numPr>
          <w:ilvl w:val="0"/>
          <w:numId w:val="105"/>
        </w:numPr>
        <w:autoSpaceDE w:val="0"/>
        <w:autoSpaceDN w:val="0"/>
        <w:spacing w:line="276" w:lineRule="auto"/>
        <w:ind w:left="1276" w:hanging="283"/>
        <w:jc w:val="both"/>
        <w:rPr>
          <w:b/>
          <w:bCs/>
        </w:rPr>
      </w:pPr>
      <w:r w:rsidRPr="00865C39">
        <w:rPr>
          <w:bCs/>
        </w:rPr>
        <w:t xml:space="preserve">osobami posiadającymi </w:t>
      </w:r>
      <w:r w:rsidRPr="00865C39">
        <w:rPr>
          <w:b/>
        </w:rPr>
        <w:t>łącznie</w:t>
      </w:r>
      <w:r w:rsidRPr="00865C39">
        <w:rPr>
          <w:bCs/>
        </w:rPr>
        <w:t xml:space="preserve"> uprawnienia budowlane bez ograniczeń do wykonywania samodzielnej funkcji kierownika budowy w specjalności konstrukcyjno-budowlanej, zgodnie z Ustawą Prawo budowlane  oraz świadectwo kwalifikujące do zatrudnienia w charakterze osoby dozoru (minimum średniego) w specjalności budowlanej w podziemnych zakładach górniczych wydobywających węgiel kamienny  -  </w:t>
      </w:r>
      <w:r w:rsidRPr="00865C39">
        <w:rPr>
          <w:b/>
          <w:bCs/>
          <w:u w:val="single"/>
        </w:rPr>
        <w:t>co najmniej jedna osoba,</w:t>
      </w:r>
    </w:p>
    <w:p w14:paraId="416286D8" w14:textId="70B551E8" w:rsidR="001C2702" w:rsidRPr="00865C39" w:rsidRDefault="001C2702" w:rsidP="001C2702">
      <w:pPr>
        <w:pStyle w:val="Akapitzlist"/>
        <w:numPr>
          <w:ilvl w:val="0"/>
          <w:numId w:val="105"/>
        </w:numPr>
        <w:autoSpaceDE w:val="0"/>
        <w:autoSpaceDN w:val="0"/>
        <w:spacing w:line="276" w:lineRule="auto"/>
        <w:ind w:left="1276" w:hanging="283"/>
        <w:jc w:val="both"/>
        <w:rPr>
          <w:b/>
          <w:bCs/>
        </w:rPr>
      </w:pPr>
      <w:r w:rsidRPr="00865C39">
        <w:t xml:space="preserve">osobami do sprawowania nadzoru nad robotami posiadającymi  </w:t>
      </w:r>
      <w:r w:rsidRPr="00865C39">
        <w:rPr>
          <w:bCs/>
        </w:rPr>
        <w:t xml:space="preserve">świadectwo kwalifikujące do zatrudnienia w charakterze osoby dozoru w podziemnych zakładach górniczych wydobywających węgiel kamienny  -  </w:t>
      </w:r>
      <w:r w:rsidRPr="00865C39">
        <w:rPr>
          <w:b/>
          <w:bCs/>
          <w:u w:val="single"/>
        </w:rPr>
        <w:t>co najmniej jedna osoba,</w:t>
      </w:r>
    </w:p>
    <w:p w14:paraId="6EC115FF" w14:textId="314B4D8C" w:rsidR="002D27B8" w:rsidRPr="00865C39" w:rsidRDefault="002D27B8" w:rsidP="002D27B8">
      <w:pPr>
        <w:pStyle w:val="Akapitzlist"/>
        <w:numPr>
          <w:ilvl w:val="0"/>
          <w:numId w:val="105"/>
        </w:numPr>
        <w:autoSpaceDE w:val="0"/>
        <w:autoSpaceDN w:val="0"/>
        <w:spacing w:line="276" w:lineRule="auto"/>
        <w:ind w:left="1276" w:hanging="283"/>
        <w:jc w:val="both"/>
        <w:rPr>
          <w:b/>
          <w:bCs/>
        </w:rPr>
      </w:pPr>
      <w:r w:rsidRPr="00865C39">
        <w:t xml:space="preserve">osobami o kwalifikacjach spawacza, potwierdzonych przez Instytut Spawalnictwa lub instytucję równoważną zgodnie z normą PN EN </w:t>
      </w:r>
      <w:r w:rsidR="000A0FCF" w:rsidRPr="00865C39">
        <w:t>ISO 9606-1:2017-10,</w:t>
      </w:r>
      <w:r w:rsidRPr="00865C39">
        <w:t xml:space="preserve"> posiadającymi książeczkę spawacza, aktualne świadectwo egzaminu kwalifikacyjnego spawacza i zaświadczenie o ukończeniu kursu ( szkolenia spawacza)  dla osób wykonujących czynności spawacza - </w:t>
      </w:r>
      <w:r w:rsidRPr="00865C39">
        <w:rPr>
          <w:b/>
          <w:u w:val="single"/>
        </w:rPr>
        <w:t>co najmniej jedna osoba,</w:t>
      </w:r>
    </w:p>
    <w:p w14:paraId="0066ADD5" w14:textId="18B08B0B" w:rsidR="002D27B8" w:rsidRPr="002D27B8" w:rsidRDefault="002D27B8" w:rsidP="002D27B8">
      <w:pPr>
        <w:spacing w:line="276" w:lineRule="auto"/>
        <w:ind w:left="851" w:hanging="425"/>
        <w:jc w:val="both"/>
        <w:rPr>
          <w:sz w:val="24"/>
          <w:szCs w:val="24"/>
        </w:rPr>
      </w:pPr>
      <w:r w:rsidRPr="002D27B8">
        <w:rPr>
          <w:sz w:val="24"/>
          <w:szCs w:val="24"/>
        </w:rPr>
        <w:t xml:space="preserve">         oraz pozostałymi pracownikami posiadającymi stosowne kwalifikacje                                i uprawnienia, również do prac na wysokości, niezbędnymi  do wykonania przedmiotu zamówienia - w ilości gwarantującej wykonanie prac zgodnie z zapisami SWZ.</w:t>
      </w:r>
    </w:p>
    <w:p w14:paraId="797B2B1A" w14:textId="3FF4662B" w:rsidR="00BE216C" w:rsidRPr="0075297B" w:rsidRDefault="00397218" w:rsidP="0075297B">
      <w:pPr>
        <w:spacing w:before="120" w:line="276" w:lineRule="auto"/>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6AD7C64C" w14:textId="3049E7A5" w:rsidR="00BE216C" w:rsidRPr="0075297B" w:rsidRDefault="00397218" w:rsidP="0075297B">
      <w:pPr>
        <w:spacing w:before="120" w:line="276" w:lineRule="auto"/>
        <w:jc w:val="both"/>
        <w:rPr>
          <w:i/>
          <w:iCs/>
          <w:sz w:val="24"/>
          <w:szCs w:val="24"/>
        </w:rPr>
      </w:pPr>
      <w:r w:rsidRPr="0075297B">
        <w:rPr>
          <w:i/>
          <w:iCs/>
          <w:sz w:val="24"/>
          <w:szCs w:val="24"/>
        </w:rPr>
        <w:t>Zamawiający dopuszcza sytuację, że jedna osoba posiada więcej niż jedno uprawnienie z ww. wymienionych.</w:t>
      </w:r>
      <w:r w:rsidRPr="0075297B">
        <w:rPr>
          <w:i/>
          <w:iCs/>
          <w:color w:val="4472C4" w:themeColor="accent1"/>
          <w:sz w:val="24"/>
          <w:szCs w:val="24"/>
        </w:rPr>
        <w:t xml:space="preserve"> </w:t>
      </w:r>
    </w:p>
    <w:p w14:paraId="4B99337B" w14:textId="6FB008CB" w:rsidR="00397218" w:rsidRPr="0075297B" w:rsidRDefault="00397218" w:rsidP="0075297B">
      <w:pPr>
        <w:spacing w:before="120" w:line="276" w:lineRule="auto"/>
        <w:jc w:val="both"/>
        <w:rPr>
          <w:i/>
          <w:iCs/>
          <w:sz w:val="24"/>
          <w:szCs w:val="24"/>
        </w:rPr>
      </w:pPr>
      <w:r w:rsidRPr="0075297B">
        <w:rPr>
          <w:i/>
          <w:iCs/>
          <w:sz w:val="24"/>
          <w:szCs w:val="24"/>
        </w:rPr>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p>
    <w:p w14:paraId="104CDCEE" w14:textId="76FC324D" w:rsidR="00E270D0" w:rsidRPr="0075297B" w:rsidRDefault="00E270D0" w:rsidP="0075297B">
      <w:pPr>
        <w:spacing w:before="120" w:line="276"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8558190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85581907"/>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F1A55A9"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8558190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F416814"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FC2CC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81C3E0B"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3AA66533" w14:textId="77777777" w:rsidR="009317C7" w:rsidRPr="006D16F7" w:rsidRDefault="009317C7" w:rsidP="009317C7">
      <w:pPr>
        <w:pStyle w:val="Akapitzlist"/>
        <w:numPr>
          <w:ilvl w:val="1"/>
          <w:numId w:val="7"/>
        </w:numPr>
        <w:spacing w:before="120" w:line="312" w:lineRule="auto"/>
        <w:contextualSpacing w:val="0"/>
        <w:jc w:val="both"/>
        <w:rPr>
          <w:bCs/>
          <w:iCs/>
        </w:rPr>
      </w:pPr>
      <w:r w:rsidRPr="006D16F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6D16F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6D16F7">
        <w:rPr>
          <w:bCs/>
          <w:iCs/>
        </w:rPr>
        <w:t xml:space="preserve"> Postanowienie pkt 2 stosuje się.</w:t>
      </w:r>
    </w:p>
    <w:p w14:paraId="0DADEEFC" w14:textId="4AA1332A"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A60A2B6" w14:textId="03DA4B69" w:rsidR="005A6E46" w:rsidRPr="00636899" w:rsidRDefault="005A6E46" w:rsidP="008D082E">
      <w:pPr>
        <w:pStyle w:val="Akapitzlist"/>
        <w:numPr>
          <w:ilvl w:val="1"/>
          <w:numId w:val="16"/>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020FDCC2" w14:textId="16816B1E" w:rsidR="00B40469" w:rsidRPr="00B6788B" w:rsidRDefault="00B40469" w:rsidP="008D082E">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582CADA3" w14:textId="722ABD46" w:rsidR="008D3F97" w:rsidRPr="009B107A" w:rsidRDefault="00463EF4" w:rsidP="00B7386E">
      <w:pPr>
        <w:pStyle w:val="Akapitzlist"/>
        <w:numPr>
          <w:ilvl w:val="1"/>
          <w:numId w:val="16"/>
        </w:numPr>
        <w:spacing w:before="120" w:line="312" w:lineRule="auto"/>
        <w:ind w:hanging="436"/>
        <w:contextualSpacing w:val="0"/>
        <w:jc w:val="both"/>
        <w:rPr>
          <w:b/>
          <w:iCs/>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EB78F0" w:rsidRPr="00EB78F0">
        <w:t xml:space="preserve"> </w:t>
      </w:r>
      <w:r w:rsidR="00EB78F0" w:rsidRPr="00EB78F0">
        <w:rPr>
          <w:bCs/>
          <w:iCs/>
        </w:rPr>
        <w:t xml:space="preserve">dostępnych </w:t>
      </w:r>
      <w:r w:rsidR="00EB78F0">
        <w:rPr>
          <w:bCs/>
          <w:iCs/>
        </w:rPr>
        <w:t>W</w:t>
      </w:r>
      <w:r w:rsidR="00EB78F0" w:rsidRPr="00EB78F0">
        <w:rPr>
          <w:bCs/>
          <w:iCs/>
        </w:rPr>
        <w:t>ykonawcy</w:t>
      </w:r>
      <w:r w:rsidR="00B77D28">
        <w:rPr>
          <w:b/>
          <w:iCs/>
        </w:rPr>
        <w:t xml:space="preserve"> </w:t>
      </w:r>
      <w:r w:rsidR="009B107A" w:rsidRPr="009B107A">
        <w:rPr>
          <w:b/>
          <w:iCs/>
        </w:rPr>
        <w:t>-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8558190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32A6E413" w:rsidR="001B12E6" w:rsidRPr="009B107A" w:rsidRDefault="001B12E6" w:rsidP="006D7842">
      <w:pPr>
        <w:pStyle w:val="Akapitzlist"/>
        <w:numPr>
          <w:ilvl w:val="0"/>
          <w:numId w:val="9"/>
        </w:numPr>
        <w:spacing w:before="120" w:line="312" w:lineRule="auto"/>
        <w:contextualSpacing w:val="0"/>
        <w:jc w:val="both"/>
        <w:rPr>
          <w:b/>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9B107A" w:rsidRPr="009B107A">
        <w:rPr>
          <w:b/>
          <w:i/>
          <w:iCs/>
        </w:rPr>
        <w:t xml:space="preserve"> 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84E1902"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B5786B0"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85581910"/>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8558191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5BABA95B" w14:textId="2DCEEEA7" w:rsidR="00465D18" w:rsidRPr="00465D18" w:rsidRDefault="00465D18" w:rsidP="00465D18">
      <w:pPr>
        <w:pStyle w:val="Akapitzlist"/>
        <w:numPr>
          <w:ilvl w:val="0"/>
          <w:numId w:val="8"/>
        </w:numPr>
        <w:spacing w:line="360" w:lineRule="auto"/>
        <w:contextualSpacing w:val="0"/>
        <w:jc w:val="both"/>
      </w:pPr>
      <w:r w:rsidRPr="00B17273">
        <w:rPr>
          <w:bCs/>
        </w:rPr>
        <w:t xml:space="preserve">Zamawiający odstępuje od żądania </w:t>
      </w:r>
      <w:r w:rsidR="009B4B3D">
        <w:rPr>
          <w:bCs/>
        </w:rPr>
        <w:t xml:space="preserve">wniesienia </w:t>
      </w:r>
      <w:r w:rsidRPr="00B17273">
        <w:rPr>
          <w:bCs/>
        </w:rPr>
        <w:t>wadium</w:t>
      </w:r>
      <w:r>
        <w:rPr>
          <w:b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8558191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A4CE959"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C85F61">
      <w:pPr>
        <w:pStyle w:val="Akapitzlist"/>
        <w:numPr>
          <w:ilvl w:val="1"/>
          <w:numId w:val="9"/>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2B091B">
        <w:rPr>
          <w:bCs/>
        </w:rPr>
        <w:t>w kontekście jej kompletności i zgodności</w:t>
      </w:r>
      <w:bookmarkEnd w:id="43"/>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Ofertę należy złożyć przy użyciu narzędzi dostępnych na Platformie EFO.</w:t>
      </w:r>
    </w:p>
    <w:p w14:paraId="1BE00A3F" w14:textId="7BACC43F" w:rsidR="001757A8" w:rsidRPr="002B091B" w:rsidRDefault="002B091B" w:rsidP="002B091B">
      <w:pPr>
        <w:pStyle w:val="Akapitzlist"/>
        <w:numPr>
          <w:ilvl w:val="0"/>
          <w:numId w:val="9"/>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933285">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9"/>
      <w:bookmarkStart w:id="45" w:name="_Toc106096393"/>
      <w:bookmarkStart w:id="46" w:name="_Toc18558191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4"/>
      <w:bookmarkEnd w:id="45"/>
      <w:bookmarkEnd w:id="46"/>
    </w:p>
    <w:p w14:paraId="51C039D5" w14:textId="7495583F" w:rsidR="00B7386E" w:rsidRPr="00981320" w:rsidRDefault="00F13DFD" w:rsidP="006F533D">
      <w:pPr>
        <w:pStyle w:val="Akapitzlist"/>
        <w:numPr>
          <w:ilvl w:val="0"/>
          <w:numId w:val="10"/>
        </w:numPr>
        <w:spacing w:before="120" w:line="312" w:lineRule="auto"/>
        <w:contextualSpacing w:val="0"/>
        <w:jc w:val="both"/>
        <w:rPr>
          <w:bCs/>
        </w:rPr>
      </w:pPr>
      <w:r w:rsidRPr="00981320">
        <w:rPr>
          <w:bCs/>
        </w:rPr>
        <w:t xml:space="preserve">Ofertę należy złożyć </w:t>
      </w:r>
      <w:r w:rsidR="00D37BB9" w:rsidRPr="00981320">
        <w:rPr>
          <w:bCs/>
        </w:rPr>
        <w:t xml:space="preserve"> do</w:t>
      </w:r>
      <w:r w:rsidR="00510949" w:rsidRPr="00981320">
        <w:rPr>
          <w:bCs/>
        </w:rPr>
        <w:t>:</w:t>
      </w:r>
      <w:r w:rsidR="00D37BB9" w:rsidRPr="00981320">
        <w:rPr>
          <w:bCs/>
        </w:rPr>
        <w:t xml:space="preserve"> </w:t>
      </w:r>
      <w:r w:rsidR="00875A00">
        <w:rPr>
          <w:bCs/>
        </w:rPr>
        <w:t>17.02.2025 r.</w:t>
      </w:r>
      <w:r w:rsidRPr="00981320">
        <w:rPr>
          <w:bCs/>
        </w:rPr>
        <w:t xml:space="preserve"> godz. </w:t>
      </w:r>
      <w:bookmarkStart w:id="47" w:name="_Hlk106615963"/>
      <w:r w:rsidR="00E414E9">
        <w:rPr>
          <w:bCs/>
        </w:rPr>
        <w:t>09:00</w:t>
      </w:r>
    </w:p>
    <w:bookmarkEnd w:id="47"/>
    <w:p w14:paraId="664A39EA" w14:textId="2C989D4A" w:rsidR="005A060C" w:rsidRPr="00981320" w:rsidRDefault="00F13DFD" w:rsidP="000A77EF">
      <w:pPr>
        <w:pStyle w:val="Akapitzlist"/>
        <w:numPr>
          <w:ilvl w:val="0"/>
          <w:numId w:val="10"/>
        </w:numPr>
        <w:spacing w:before="120" w:line="312" w:lineRule="auto"/>
        <w:contextualSpacing w:val="0"/>
        <w:jc w:val="both"/>
        <w:rPr>
          <w:bCs/>
        </w:rPr>
      </w:pPr>
      <w:r w:rsidRPr="00981320">
        <w:rPr>
          <w:bCs/>
        </w:rPr>
        <w:t xml:space="preserve">Otwarcie ofert </w:t>
      </w:r>
      <w:r w:rsidR="00BD1FDA" w:rsidRPr="00981320">
        <w:rPr>
          <w:bCs/>
        </w:rPr>
        <w:t xml:space="preserve">nie jest jawne i </w:t>
      </w:r>
      <w:r w:rsidRPr="00981320">
        <w:rPr>
          <w:bCs/>
        </w:rPr>
        <w:t xml:space="preserve">nastąpi w dniu </w:t>
      </w:r>
      <w:r w:rsidR="00875A00">
        <w:rPr>
          <w:b/>
        </w:rPr>
        <w:t>17.02.2025 r.</w:t>
      </w:r>
      <w:r w:rsidRPr="00981320">
        <w:rPr>
          <w:bCs/>
        </w:rPr>
        <w:t xml:space="preserve"> , godz. </w:t>
      </w:r>
      <w:r w:rsidR="00E414E9">
        <w:rPr>
          <w:bCs/>
        </w:rPr>
        <w:t>09:00</w:t>
      </w:r>
    </w:p>
    <w:p w14:paraId="452A0251" w14:textId="75318591" w:rsidR="00F13DFD" w:rsidRPr="00981320" w:rsidRDefault="00FB5DEC" w:rsidP="00933285">
      <w:pPr>
        <w:pStyle w:val="Akapitzlist"/>
        <w:numPr>
          <w:ilvl w:val="0"/>
          <w:numId w:val="10"/>
        </w:numPr>
        <w:spacing w:before="120" w:line="312" w:lineRule="auto"/>
        <w:contextualSpacing w:val="0"/>
        <w:jc w:val="both"/>
        <w:rPr>
          <w:bCs/>
        </w:rPr>
      </w:pPr>
      <w:r w:rsidRPr="00981320">
        <w:rPr>
          <w:bCs/>
        </w:rPr>
        <w:t>Do składania i otwarcia o</w:t>
      </w:r>
      <w:r w:rsidR="00A37A89" w:rsidRPr="00981320">
        <w:rPr>
          <w:bCs/>
        </w:rPr>
        <w:t xml:space="preserve">fert używany jest </w:t>
      </w:r>
      <w:r w:rsidR="00F13DFD" w:rsidRPr="00981320">
        <w:rPr>
          <w:bCs/>
        </w:rPr>
        <w:t>portal EFO.</w:t>
      </w:r>
    </w:p>
    <w:p w14:paraId="565BD0DE" w14:textId="5E21B594" w:rsidR="006E60E3" w:rsidRDefault="006E60E3" w:rsidP="00B47581">
      <w:pPr>
        <w:pStyle w:val="Akapitzlist"/>
        <w:numPr>
          <w:ilvl w:val="0"/>
          <w:numId w:val="10"/>
        </w:numPr>
        <w:spacing w:before="120" w:line="312" w:lineRule="auto"/>
        <w:contextualSpacing w:val="0"/>
        <w:jc w:val="both"/>
      </w:pPr>
      <w:bookmarkStart w:id="48"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8A5C2D">
        <w:t xml:space="preserve"> Szczegóły dotyczące aukcji elektronicznej określone zostały w części XVII SWZ.</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4E3C3BD" w14:textId="2B979863" w:rsidR="00B77D28" w:rsidRPr="006F533D" w:rsidRDefault="000A77EF" w:rsidP="006F533D">
      <w:pPr>
        <w:pStyle w:val="Akapitzlist"/>
        <w:numPr>
          <w:ilvl w:val="0"/>
          <w:numId w:val="10"/>
        </w:numPr>
        <w:spacing w:before="120" w:line="312" w:lineRule="auto"/>
        <w:contextualSpacing w:val="0"/>
        <w:jc w:val="both"/>
        <w:rPr>
          <w:bCs/>
        </w:rPr>
      </w:pPr>
      <w:r w:rsidRPr="00981320">
        <w:rPr>
          <w:bCs/>
        </w:rPr>
        <w:t xml:space="preserve">Wykonawca pozostaje związany złożoną ofertą do dnia </w:t>
      </w:r>
      <w:r w:rsidR="00875A00">
        <w:rPr>
          <w:bCs/>
        </w:rPr>
        <w:t>17.05.2025 r.</w:t>
      </w:r>
      <w:r w:rsidRPr="00981320">
        <w:rPr>
          <w:bCs/>
        </w:rPr>
        <w:t xml:space="preserve"> Pierwszym </w:t>
      </w:r>
      <w:r w:rsidRPr="00057162">
        <w:rPr>
          <w:bCs/>
        </w:rPr>
        <w:t>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50"/>
      <w:bookmarkStart w:id="50" w:name="_Toc106096394"/>
      <w:bookmarkStart w:id="51" w:name="_Toc185581914"/>
      <w:bookmarkEnd w:id="4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9"/>
      <w:bookmarkEnd w:id="50"/>
      <w:bookmarkEnd w:id="51"/>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77777777" w:rsidR="006109FF" w:rsidRPr="00412333" w:rsidRDefault="006109FF" w:rsidP="00804500">
      <w:pPr>
        <w:spacing w:before="120" w:line="312" w:lineRule="auto"/>
        <w:jc w:val="both"/>
        <w:rPr>
          <w:bCs/>
          <w:sz w:val="10"/>
          <w:szCs w:val="1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1"/>
      <w:bookmarkStart w:id="53" w:name="_Toc106096395"/>
      <w:bookmarkStart w:id="54" w:name="_Toc18558191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2"/>
      <w:bookmarkEnd w:id="53"/>
      <w:bookmarkEnd w:id="54"/>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7AD7B286" w14:textId="01DCE262" w:rsidR="00F13DFD" w:rsidRPr="00ED1E33" w:rsidRDefault="00F13DFD" w:rsidP="00804500">
      <w:pPr>
        <w:spacing w:before="120" w:line="312" w:lineRule="auto"/>
        <w:jc w:val="both"/>
        <w:rPr>
          <w:bCs/>
          <w:sz w:val="14"/>
          <w:szCs w:val="14"/>
        </w:rPr>
      </w:pP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2"/>
      <w:bookmarkStart w:id="56" w:name="_Toc106096396"/>
      <w:bookmarkStart w:id="57" w:name="_Toc18558191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5"/>
      <w:bookmarkEnd w:id="56"/>
      <w:bookmarkEnd w:id="57"/>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7652FCA1" w14:textId="77777777" w:rsidR="00895B46" w:rsidRDefault="00895B46" w:rsidP="00895B46">
      <w:pPr>
        <w:pStyle w:val="Akapitzlist"/>
        <w:spacing w:before="120" w:line="312" w:lineRule="auto"/>
        <w:jc w:val="both"/>
        <w:rPr>
          <w:bCs/>
        </w:rPr>
      </w:pPr>
    </w:p>
    <w:p w14:paraId="6591FBEA" w14:textId="3070DD9A" w:rsidR="003C2C0F" w:rsidRPr="00895B46" w:rsidRDefault="003C2C0F" w:rsidP="008D082E">
      <w:pPr>
        <w:pStyle w:val="Akapitzlist"/>
        <w:numPr>
          <w:ilvl w:val="0"/>
          <w:numId w:val="83"/>
        </w:numPr>
        <w:spacing w:before="120" w:line="312" w:lineRule="auto"/>
        <w:jc w:val="both"/>
        <w:rPr>
          <w:bCs/>
        </w:rPr>
      </w:pPr>
      <w:r w:rsidRPr="00895B46">
        <w:rPr>
          <w:bCs/>
        </w:rPr>
        <w:t xml:space="preserve">Za najkorzystniejszą zostanie uznana oferta, która uzyska największą ilość punktów (suma </w:t>
      </w:r>
      <w:bookmarkStart w:id="58" w:name="_Hlk106623427"/>
      <w:r w:rsidRPr="00895B46">
        <w:rPr>
          <w:bCs/>
        </w:rPr>
        <w:t>punktów: cena i inne opisane wyżej kryteria).</w:t>
      </w:r>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3"/>
      <w:bookmarkStart w:id="60" w:name="_Toc106096397"/>
      <w:bookmarkStart w:id="61" w:name="_Toc18558191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9"/>
      <w:bookmarkEnd w:id="60"/>
      <w:bookmarkEnd w:id="61"/>
    </w:p>
    <w:p w14:paraId="15730A86" w14:textId="77777777" w:rsidR="0029441D" w:rsidRPr="008E1021" w:rsidRDefault="0029441D" w:rsidP="0029441D">
      <w:pPr>
        <w:numPr>
          <w:ilvl w:val="1"/>
          <w:numId w:val="19"/>
        </w:numPr>
        <w:spacing w:before="120" w:line="312" w:lineRule="auto"/>
        <w:jc w:val="both"/>
        <w:rPr>
          <w:bCs/>
          <w:sz w:val="24"/>
          <w:szCs w:val="24"/>
        </w:rPr>
      </w:pPr>
      <w:bookmarkStart w:id="62" w:name="_Hlk96508933"/>
      <w:bookmarkEnd w:id="58"/>
      <w:r w:rsidRPr="008E1021">
        <w:rPr>
          <w:bCs/>
          <w:sz w:val="24"/>
          <w:szCs w:val="24"/>
        </w:rPr>
        <w:t xml:space="preserve">Zamawiający zamierza dokonać wyboru najkorzystniejszej oferty z zastosowaniem aukcji elektronicznej. </w:t>
      </w:r>
    </w:p>
    <w:p w14:paraId="79677072" w14:textId="77777777" w:rsidR="0029441D" w:rsidRPr="008E1021" w:rsidRDefault="0029441D" w:rsidP="0029441D">
      <w:pPr>
        <w:numPr>
          <w:ilvl w:val="1"/>
          <w:numId w:val="19"/>
        </w:numPr>
        <w:spacing w:before="120" w:line="312" w:lineRule="auto"/>
        <w:jc w:val="both"/>
        <w:rPr>
          <w:bCs/>
          <w:sz w:val="24"/>
          <w:szCs w:val="24"/>
        </w:rPr>
      </w:pPr>
      <w:r w:rsidRPr="008E1021">
        <w:rPr>
          <w:bCs/>
          <w:sz w:val="24"/>
          <w:szCs w:val="24"/>
        </w:rPr>
        <w:t>Zamawiający przeprowadzi aukcję elektroniczną w formie aukcji japońskiej / angielskiej, która może odbyć się nawet przy uczestnictwie jednego Wykonawcy.</w:t>
      </w:r>
    </w:p>
    <w:p w14:paraId="1051C758" w14:textId="77777777" w:rsidR="0029441D" w:rsidRPr="008E1021" w:rsidRDefault="0029441D" w:rsidP="0029441D">
      <w:pPr>
        <w:numPr>
          <w:ilvl w:val="1"/>
          <w:numId w:val="19"/>
        </w:numPr>
        <w:spacing w:before="120" w:line="312" w:lineRule="auto"/>
        <w:jc w:val="both"/>
        <w:rPr>
          <w:bCs/>
          <w:sz w:val="24"/>
          <w:szCs w:val="24"/>
        </w:rPr>
      </w:pPr>
      <w:r w:rsidRPr="008E1021">
        <w:rPr>
          <w:bCs/>
          <w:sz w:val="24"/>
          <w:szCs w:val="24"/>
        </w:rPr>
        <w:t>Zamawiający, w toku aukcji elektronicznej, stosować będzie kryterium zgodnie z zapisami SWZ.</w:t>
      </w:r>
    </w:p>
    <w:p w14:paraId="2C592D3F" w14:textId="77777777" w:rsidR="0029441D" w:rsidRDefault="0029441D" w:rsidP="0029441D">
      <w:pPr>
        <w:numPr>
          <w:ilvl w:val="1"/>
          <w:numId w:val="19"/>
        </w:numPr>
        <w:spacing w:before="120" w:line="312" w:lineRule="auto"/>
        <w:jc w:val="both"/>
        <w:rPr>
          <w:bCs/>
          <w:sz w:val="24"/>
          <w:szCs w:val="24"/>
        </w:rPr>
      </w:pPr>
      <w:r w:rsidRPr="008E1021">
        <w:rPr>
          <w:bCs/>
          <w:sz w:val="24"/>
          <w:szCs w:val="24"/>
        </w:rPr>
        <w:t>Adres</w:t>
      </w:r>
      <w:r w:rsidRPr="008E1021">
        <w:rPr>
          <w:sz w:val="24"/>
          <w:szCs w:val="24"/>
        </w:rPr>
        <w:t xml:space="preserve"> strony internetowej,  na której będzie prowadzona aukcja elektroniczna </w:t>
      </w:r>
      <w:r w:rsidRPr="008E1021">
        <w:rPr>
          <w:bCs/>
          <w:sz w:val="24"/>
          <w:szCs w:val="24"/>
        </w:rPr>
        <w:t>będzie podany w zaproszeniu do aukcji.</w:t>
      </w:r>
    </w:p>
    <w:p w14:paraId="0449C295" w14:textId="2D53C4B7" w:rsidR="008A5C2D" w:rsidRPr="008E1021" w:rsidRDefault="008A5C2D" w:rsidP="0029441D">
      <w:pPr>
        <w:numPr>
          <w:ilvl w:val="1"/>
          <w:numId w:val="19"/>
        </w:numPr>
        <w:spacing w:before="120" w:line="312" w:lineRule="auto"/>
        <w:jc w:val="both"/>
        <w:rPr>
          <w:bCs/>
          <w:sz w:val="24"/>
          <w:szCs w:val="24"/>
        </w:rPr>
      </w:pPr>
      <w:r>
        <w:rPr>
          <w:bCs/>
          <w:sz w:val="24"/>
          <w:szCs w:val="24"/>
        </w:rPr>
        <w:t xml:space="preserve">Powiadomienie o aukcji elektronicznej jest wysyłane niezwłocznie (zazwyczaj </w:t>
      </w:r>
      <w:r w:rsidR="00B522D7">
        <w:rPr>
          <w:bCs/>
          <w:sz w:val="24"/>
          <w:szCs w:val="24"/>
        </w:rPr>
        <w:br/>
      </w:r>
      <w:r>
        <w:rPr>
          <w:bCs/>
          <w:sz w:val="24"/>
          <w:szCs w:val="24"/>
        </w:rPr>
        <w:t xml:space="preserve">do 15 minut) po otwarciu ofert. Termin rozpoczęcia aukcji elektronicznej ustalany </w:t>
      </w:r>
      <w:r w:rsidR="00B522D7">
        <w:rPr>
          <w:bCs/>
          <w:sz w:val="24"/>
          <w:szCs w:val="24"/>
        </w:rPr>
        <w:br/>
      </w:r>
      <w:r>
        <w:rPr>
          <w:bCs/>
          <w:sz w:val="24"/>
          <w:szCs w:val="24"/>
        </w:rPr>
        <w:t>jest zazwyczaj na 90 minut po otwarciu ofert, przy czym Zamawiający zastrzega sobie prawo ustalenia innego terminu rozpoczęcia aukcji. W przypadku postępowań wielozadaniowych</w:t>
      </w:r>
      <w:r w:rsidR="00B522D7">
        <w:rPr>
          <w:bCs/>
          <w:sz w:val="24"/>
          <w:szCs w:val="24"/>
        </w:rPr>
        <w:t xml:space="preserve">, dopuszcza się możliwość przeprowadzenia jednocześnie aukcji </w:t>
      </w:r>
      <w:r w:rsidR="00B522D7">
        <w:rPr>
          <w:bCs/>
          <w:sz w:val="24"/>
          <w:szCs w:val="24"/>
        </w:rPr>
        <w:br/>
        <w:t>dla kilku zadań, przy czym aukcje dla części zadań mogą odbywać się w kolejnych dniach.</w:t>
      </w:r>
    </w:p>
    <w:p w14:paraId="74299F27" w14:textId="77777777" w:rsidR="0029441D" w:rsidRPr="008E1021" w:rsidRDefault="0029441D" w:rsidP="0029441D">
      <w:pPr>
        <w:numPr>
          <w:ilvl w:val="1"/>
          <w:numId w:val="19"/>
        </w:numPr>
        <w:spacing w:before="120" w:line="312" w:lineRule="auto"/>
        <w:jc w:val="both"/>
        <w:rPr>
          <w:sz w:val="24"/>
          <w:szCs w:val="24"/>
        </w:rPr>
      </w:pPr>
      <w:r w:rsidRPr="008E1021">
        <w:rPr>
          <w:sz w:val="24"/>
          <w:szCs w:val="24"/>
        </w:rPr>
        <w:t>Powiadomienia o rozpoczęciu aukcji otrzymują:</w:t>
      </w:r>
    </w:p>
    <w:p w14:paraId="7BCB9021" w14:textId="77777777" w:rsidR="0029441D" w:rsidRPr="008E1021" w:rsidRDefault="0029441D" w:rsidP="0029441D">
      <w:pPr>
        <w:numPr>
          <w:ilvl w:val="6"/>
          <w:numId w:val="19"/>
        </w:numPr>
        <w:spacing w:before="120" w:line="312" w:lineRule="auto"/>
        <w:ind w:left="851" w:hanging="284"/>
        <w:contextualSpacing/>
        <w:jc w:val="both"/>
        <w:rPr>
          <w:sz w:val="24"/>
          <w:szCs w:val="24"/>
        </w:rPr>
      </w:pPr>
      <w:r w:rsidRPr="008E1021">
        <w:rPr>
          <w:sz w:val="24"/>
          <w:szCs w:val="24"/>
        </w:rPr>
        <w:t>w przypadku aukcji angielskiej tylko osoby wpisane w Formularzu Ofertowym w polu „Osoby prowadzące postępowanie” jaki i „Osoby upoważnione do składania ofert w aukcji”;</w:t>
      </w:r>
    </w:p>
    <w:p w14:paraId="4B6530A8" w14:textId="77777777" w:rsidR="0029441D" w:rsidRPr="008E1021" w:rsidRDefault="0029441D" w:rsidP="0029441D">
      <w:pPr>
        <w:numPr>
          <w:ilvl w:val="6"/>
          <w:numId w:val="19"/>
        </w:numPr>
        <w:spacing w:before="120" w:line="312" w:lineRule="auto"/>
        <w:ind w:left="851" w:hanging="284"/>
        <w:contextualSpacing/>
        <w:jc w:val="both"/>
        <w:rPr>
          <w:sz w:val="24"/>
          <w:szCs w:val="24"/>
        </w:rPr>
      </w:pPr>
      <w:r w:rsidRPr="008E1021">
        <w:rPr>
          <w:sz w:val="24"/>
          <w:szCs w:val="24"/>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Pr>
          <w:sz w:val="24"/>
          <w:szCs w:val="24"/>
        </w:rPr>
        <w:t>ie</w:t>
      </w:r>
      <w:r w:rsidRPr="008E1021">
        <w:rPr>
          <w:sz w:val="24"/>
          <w:szCs w:val="24"/>
        </w:rPr>
        <w:t>.</w:t>
      </w:r>
    </w:p>
    <w:p w14:paraId="040881D0" w14:textId="77777777" w:rsidR="0029441D" w:rsidRPr="008E1021" w:rsidRDefault="0029441D" w:rsidP="0029441D">
      <w:pPr>
        <w:numPr>
          <w:ilvl w:val="1"/>
          <w:numId w:val="19"/>
        </w:numPr>
        <w:spacing w:before="120" w:line="312" w:lineRule="auto"/>
        <w:jc w:val="both"/>
        <w:rPr>
          <w:sz w:val="24"/>
          <w:szCs w:val="24"/>
        </w:rPr>
      </w:pPr>
      <w:r w:rsidRPr="008E1021">
        <w:rPr>
          <w:sz w:val="24"/>
          <w:szCs w:val="24"/>
        </w:rPr>
        <w:t>Nie ma konieczności indywidualnego zakładania konta użytkownika w systemie aukcyjnym przed rozpoczęciem aukcji:</w:t>
      </w:r>
    </w:p>
    <w:p w14:paraId="5568C7CD" w14:textId="77777777" w:rsidR="0029441D" w:rsidRPr="008E1021" w:rsidRDefault="0029441D" w:rsidP="0029441D">
      <w:pPr>
        <w:numPr>
          <w:ilvl w:val="6"/>
          <w:numId w:val="19"/>
        </w:numPr>
        <w:spacing w:before="120" w:line="312" w:lineRule="auto"/>
        <w:ind w:left="851" w:hanging="284"/>
        <w:contextualSpacing/>
        <w:jc w:val="both"/>
        <w:rPr>
          <w:sz w:val="24"/>
          <w:szCs w:val="24"/>
        </w:rPr>
      </w:pPr>
      <w:r w:rsidRPr="008E1021">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8E1021">
        <w:rPr>
          <w:sz w:val="24"/>
          <w:szCs w:val="24"/>
        </w:rPr>
        <w:noBreakHyphen/>
        <w:t>mail, to konto uczestnika zostanie utworzone tylko jedno i odpowiednio zostanie tylko raz wysłane jedno powiadomienie o utworzeniu konta użytkownika Portalu LAIN3;</w:t>
      </w:r>
    </w:p>
    <w:p w14:paraId="2FC5E900" w14:textId="77777777" w:rsidR="0029441D" w:rsidRPr="008E1021" w:rsidRDefault="0029441D" w:rsidP="0029441D">
      <w:pPr>
        <w:numPr>
          <w:ilvl w:val="6"/>
          <w:numId w:val="19"/>
        </w:numPr>
        <w:spacing w:before="120" w:line="312" w:lineRule="auto"/>
        <w:ind w:left="851" w:hanging="284"/>
        <w:contextualSpacing/>
        <w:jc w:val="both"/>
        <w:rPr>
          <w:sz w:val="24"/>
          <w:szCs w:val="24"/>
        </w:rPr>
      </w:pPr>
      <w:r w:rsidRPr="008E1021">
        <w:rPr>
          <w:sz w:val="24"/>
          <w:szCs w:val="24"/>
        </w:rPr>
        <w:t>w przypadku aukcji japońskiej tworzone jest "tymczasowe" konto dedykowane dla aukcji z konkretnego postępowania. Konto jest wysyłane tylko do osób ujętych na liście „Osoby upoważnione do składania ofert w aukcji”.</w:t>
      </w:r>
    </w:p>
    <w:p w14:paraId="5688838F" w14:textId="77777777" w:rsidR="0029441D" w:rsidRPr="008E1021" w:rsidRDefault="0029441D" w:rsidP="0029441D">
      <w:pPr>
        <w:numPr>
          <w:ilvl w:val="1"/>
          <w:numId w:val="19"/>
        </w:numPr>
        <w:spacing w:before="120" w:line="312" w:lineRule="auto"/>
        <w:contextualSpacing/>
        <w:jc w:val="both"/>
        <w:rPr>
          <w:sz w:val="24"/>
          <w:szCs w:val="24"/>
        </w:rPr>
      </w:pPr>
      <w:r w:rsidRPr="008E1021">
        <w:rPr>
          <w:sz w:val="24"/>
          <w:szCs w:val="24"/>
        </w:rPr>
        <w:t>Szczegółowe informacje zawarte są w zaproszeniu do aukcji.</w:t>
      </w:r>
    </w:p>
    <w:p w14:paraId="4E2BE7A1" w14:textId="77777777" w:rsidR="0029441D" w:rsidRPr="008E1021" w:rsidRDefault="0029441D" w:rsidP="0029441D">
      <w:pPr>
        <w:numPr>
          <w:ilvl w:val="1"/>
          <w:numId w:val="19"/>
        </w:numPr>
        <w:spacing w:before="120" w:line="312" w:lineRule="auto"/>
        <w:contextualSpacing/>
        <w:jc w:val="both"/>
        <w:rPr>
          <w:sz w:val="24"/>
          <w:szCs w:val="24"/>
        </w:rPr>
      </w:pPr>
      <w:r w:rsidRPr="008E1021">
        <w:rPr>
          <w:sz w:val="24"/>
          <w:szCs w:val="24"/>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561EDCC" w14:textId="77777777" w:rsidR="0029441D" w:rsidRPr="008E1021" w:rsidRDefault="0029441D" w:rsidP="0029441D">
      <w:pPr>
        <w:numPr>
          <w:ilvl w:val="1"/>
          <w:numId w:val="19"/>
        </w:numPr>
        <w:spacing w:before="120" w:line="312" w:lineRule="auto"/>
        <w:contextualSpacing/>
        <w:jc w:val="both"/>
        <w:rPr>
          <w:sz w:val="24"/>
          <w:szCs w:val="24"/>
        </w:rPr>
      </w:pPr>
      <w:r w:rsidRPr="008E1021">
        <w:rPr>
          <w:sz w:val="24"/>
          <w:szCs w:val="24"/>
        </w:rPr>
        <w:t xml:space="preserve">Wykonawca zobowiązany jest zalogować się w systemie: Aukcje elektroniczne </w:t>
      </w:r>
      <w:r w:rsidRPr="008E1021">
        <w:rPr>
          <w:sz w:val="24"/>
          <w:szCs w:val="24"/>
        </w:rPr>
        <w:br/>
        <w:t>w momencie otrzymania zaproszenia drogą mailową. Zaproszenie zawiera wytyczne pomagające przejść przez proces aktywacji automatycznie założonego konta użytkownika.</w:t>
      </w:r>
    </w:p>
    <w:p w14:paraId="18EC6A94" w14:textId="77777777" w:rsidR="0029441D" w:rsidRPr="008E1021" w:rsidRDefault="0029441D" w:rsidP="0029441D">
      <w:pPr>
        <w:numPr>
          <w:ilvl w:val="1"/>
          <w:numId w:val="19"/>
        </w:numPr>
        <w:spacing w:before="120" w:line="312" w:lineRule="auto"/>
        <w:jc w:val="both"/>
        <w:rPr>
          <w:sz w:val="24"/>
          <w:szCs w:val="24"/>
        </w:rPr>
      </w:pPr>
      <w:r w:rsidRPr="008E1021">
        <w:rPr>
          <w:sz w:val="24"/>
          <w:szCs w:val="24"/>
        </w:rPr>
        <w:t xml:space="preserve">Zwracamy uwagę aby Wykonawca miał dostęp do skrzynki mailowej wskazanej </w:t>
      </w:r>
      <w:r w:rsidRPr="008E1021">
        <w:rPr>
          <w:sz w:val="24"/>
          <w:szCs w:val="24"/>
        </w:rPr>
        <w:br/>
        <w:t xml:space="preserve">w Formularzu Ofertowym, szczególnie w wyznaczonym dniu do przeprowadzenia aukcji. </w:t>
      </w:r>
    </w:p>
    <w:p w14:paraId="40C15D79" w14:textId="77777777" w:rsidR="0029441D" w:rsidRPr="008E1021" w:rsidRDefault="0029441D" w:rsidP="0029441D">
      <w:pPr>
        <w:numPr>
          <w:ilvl w:val="1"/>
          <w:numId w:val="19"/>
        </w:numPr>
        <w:spacing w:before="120" w:line="312" w:lineRule="auto"/>
        <w:jc w:val="both"/>
        <w:rPr>
          <w:sz w:val="24"/>
          <w:szCs w:val="24"/>
        </w:rPr>
      </w:pPr>
      <w:r w:rsidRPr="008E1021">
        <w:rPr>
          <w:sz w:val="24"/>
          <w:szCs w:val="24"/>
        </w:rPr>
        <w:t>Wymagania sprzętowe:</w:t>
      </w:r>
    </w:p>
    <w:p w14:paraId="552BBD27"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 xml:space="preserve">a) korzystanie z szerokopasmowego łącza internetowego, </w:t>
      </w:r>
    </w:p>
    <w:p w14:paraId="0A0464FA"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 xml:space="preserve">b) korzystanie ze stabilnych wersji (bez wsparcia dla wersji beta) przeglądarki Internet Explorer (wersja 10 lub 11), alternatywnie Microsoft Edge lub Mozilla Firefox od wersji 50, </w:t>
      </w:r>
    </w:p>
    <w:p w14:paraId="65A27C32"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 xml:space="preserve">c) korzystanie z komputera klasy PC z jednym z następujących systemów operacyjnych: Windows 7, Windows 8, Windows 10, Windows 11 (bez wsparcia dla Windows XP, Windows Vista), </w:t>
      </w:r>
    </w:p>
    <w:p w14:paraId="25837EE7"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 xml:space="preserve">d) włączenie obsługi JavaScript w wykorzystywanej przeglądarce internetowej, </w:t>
      </w:r>
    </w:p>
    <w:p w14:paraId="40A83D9B"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e) minimalna rozdzielczość ekranu do poprawnego działania platformy: 1366x768.</w:t>
      </w:r>
    </w:p>
    <w:p w14:paraId="11504D69" w14:textId="77777777" w:rsidR="0029441D" w:rsidRPr="008E1021" w:rsidRDefault="0029441D" w:rsidP="0029441D">
      <w:pPr>
        <w:numPr>
          <w:ilvl w:val="1"/>
          <w:numId w:val="19"/>
        </w:numPr>
        <w:spacing w:before="120" w:line="312" w:lineRule="auto"/>
        <w:jc w:val="both"/>
        <w:rPr>
          <w:sz w:val="24"/>
          <w:szCs w:val="24"/>
        </w:rPr>
      </w:pPr>
      <w:r w:rsidRPr="008E1021">
        <w:rPr>
          <w:bCs/>
          <w:sz w:val="24"/>
          <w:szCs w:val="24"/>
        </w:rPr>
        <w:t xml:space="preserve">Składanie ofert w aukcji japońskiej będzie polegać na zaakceptowaniu  przez platformę wartości. Wartość obniżana będzie kolejno w ustalonych odstępach czasu wskazanego przez Zamawiającego. </w:t>
      </w:r>
      <w:r w:rsidRPr="008E1021">
        <w:rPr>
          <w:bCs/>
          <w:strike/>
          <w:sz w:val="24"/>
          <w:szCs w:val="24"/>
        </w:rPr>
        <w:t xml:space="preserve"> </w:t>
      </w:r>
    </w:p>
    <w:p w14:paraId="50B6706A" w14:textId="77777777" w:rsidR="0029441D" w:rsidRPr="008E1021" w:rsidRDefault="0029441D" w:rsidP="0029441D">
      <w:pPr>
        <w:numPr>
          <w:ilvl w:val="1"/>
          <w:numId w:val="19"/>
        </w:numPr>
        <w:spacing w:before="120" w:line="312" w:lineRule="auto"/>
        <w:ind w:left="499" w:hanging="357"/>
        <w:contextualSpacing/>
        <w:jc w:val="both"/>
        <w:rPr>
          <w:bCs/>
          <w:sz w:val="24"/>
          <w:szCs w:val="24"/>
        </w:rPr>
      </w:pPr>
      <w:r w:rsidRPr="008E1021">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2035FFD"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6861957"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18713CB" w14:textId="77777777" w:rsidR="0029441D" w:rsidRPr="008E1021" w:rsidRDefault="0029441D" w:rsidP="0029441D">
      <w:pPr>
        <w:numPr>
          <w:ilvl w:val="1"/>
          <w:numId w:val="19"/>
        </w:numPr>
        <w:spacing w:before="120" w:line="312" w:lineRule="auto"/>
        <w:contextualSpacing/>
        <w:jc w:val="both"/>
        <w:rPr>
          <w:bCs/>
          <w:sz w:val="24"/>
          <w:szCs w:val="24"/>
        </w:rPr>
      </w:pPr>
      <w:r w:rsidRPr="008E1021">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60F46E2"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Dogrywka zostaje zakończona, gdy żaden z Wykonawców nie złoży kolejnego postąpienia. Wygrywa ten Wykonawca, który złoży najkorzystniejszą ofertę.</w:t>
      </w:r>
    </w:p>
    <w:p w14:paraId="731F3AEB"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0243C04"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591F15A1"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Zamawiający zastrzega sobie prawo do powtórzenia aukcji, zgodnie z zapisami § 37 ust. 7 Regulaminu. O terminie rozpoczęcia nowej aukcji Zamawiający powiadomi w sposób określony w SWZ.</w:t>
      </w:r>
    </w:p>
    <w:p w14:paraId="188DB9D3" w14:textId="77777777" w:rsidR="0029441D" w:rsidRPr="008E1021" w:rsidRDefault="0029441D" w:rsidP="0029441D">
      <w:pPr>
        <w:numPr>
          <w:ilvl w:val="1"/>
          <w:numId w:val="19"/>
        </w:numPr>
        <w:spacing w:before="120" w:line="312" w:lineRule="auto"/>
        <w:contextualSpacing/>
        <w:jc w:val="both"/>
        <w:rPr>
          <w:bCs/>
          <w:sz w:val="24"/>
          <w:szCs w:val="24"/>
        </w:rPr>
      </w:pPr>
      <w:r w:rsidRPr="008E1021">
        <w:rPr>
          <w:sz w:val="24"/>
          <w:szCs w:val="24"/>
        </w:rPr>
        <w:t xml:space="preserve">Informacja o zastosowaniu aukcji japońskiej albo aukcji angielskiej zostanie umieszczona w zaproszeniu do aukcji. </w:t>
      </w:r>
      <w:bookmarkStart w:id="63" w:name="_Hlk68869954"/>
    </w:p>
    <w:p w14:paraId="101EA28E" w14:textId="77777777" w:rsidR="0029441D" w:rsidRPr="008E1021" w:rsidRDefault="0029441D" w:rsidP="0029441D">
      <w:pPr>
        <w:numPr>
          <w:ilvl w:val="1"/>
          <w:numId w:val="19"/>
        </w:numPr>
        <w:spacing w:before="120" w:line="312" w:lineRule="auto"/>
        <w:contextualSpacing/>
        <w:jc w:val="both"/>
        <w:rPr>
          <w:bCs/>
          <w:sz w:val="24"/>
          <w:szCs w:val="24"/>
        </w:rPr>
      </w:pPr>
      <w:r w:rsidRPr="008E1021">
        <w:rPr>
          <w:sz w:val="24"/>
          <w:szCs w:val="24"/>
        </w:rPr>
        <w:t>W sprawach dotyczących przebiegu aukcji a w szczególności obsługi funkcjonalnej portalu należy kontaktować się  zgodnie z informacjami podanymi na stronie internetowej na której przeprowadzana jest aukcja.</w:t>
      </w:r>
      <w:bookmarkEnd w:id="63"/>
    </w:p>
    <w:bookmarkEnd w:id="62"/>
    <w:p w14:paraId="2C292985" w14:textId="3D253BAF" w:rsidR="00367BB3" w:rsidRPr="006A7D4F" w:rsidRDefault="00367BB3" w:rsidP="008D082E">
      <w:pPr>
        <w:pStyle w:val="Akapitzlist"/>
        <w:numPr>
          <w:ilvl w:val="1"/>
          <w:numId w:val="19"/>
        </w:numPr>
        <w:spacing w:before="120" w:line="312" w:lineRule="auto"/>
        <w:jc w:val="both"/>
        <w:rPr>
          <w:b/>
        </w:rPr>
      </w:pPr>
      <w:r w:rsidRPr="00E44133">
        <w:rPr>
          <w:b/>
        </w:rPr>
        <w:t>Sposób wyliczenia cen jednostkowych</w:t>
      </w:r>
      <w:r w:rsidRPr="006A7D4F">
        <w:rPr>
          <w:b/>
        </w:rPr>
        <w:t xml:space="preserve"> i wartości zamówienia</w:t>
      </w:r>
      <w:r w:rsidR="0029441D">
        <w:rPr>
          <w:b/>
        </w:rPr>
        <w:t xml:space="preserve"> – nie dotyczy</w:t>
      </w: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85581918"/>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4"/>
      <w:bookmarkEnd w:id="65"/>
      <w:bookmarkEnd w:id="66"/>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8D082E">
      <w:pPr>
        <w:pStyle w:val="Akapitzlist"/>
        <w:numPr>
          <w:ilvl w:val="0"/>
          <w:numId w:val="18"/>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8D082E">
      <w:pPr>
        <w:pStyle w:val="Ustp"/>
        <w:numPr>
          <w:ilvl w:val="0"/>
          <w:numId w:val="18"/>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5B1E7557" w14:textId="287C0A5A" w:rsidR="00EC7570" w:rsidRPr="0029441D" w:rsidRDefault="005B47CB" w:rsidP="0029441D">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85581919"/>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7"/>
      <w:bookmarkEnd w:id="68"/>
      <w:bookmarkEnd w:id="69"/>
    </w:p>
    <w:p w14:paraId="37EDD736" w14:textId="0034F9C4"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8558192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rsidP="0075786A">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bookmarkEnd w:id="73"/>
    <w:p w14:paraId="3E9B7812" w14:textId="77777777" w:rsidR="00554352" w:rsidRPr="00057162" w:rsidRDefault="00554352" w:rsidP="00554352">
      <w:pPr>
        <w:pStyle w:val="Akapitzlist"/>
        <w:spacing w:before="120" w:line="312" w:lineRule="auto"/>
        <w:ind w:left="360"/>
        <w:jc w:val="both"/>
      </w:pPr>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8558192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772B925F" w14:textId="0A28282E" w:rsidR="00D20418" w:rsidRDefault="008616AB" w:rsidP="008D082E">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8D082E">
      <w:pPr>
        <w:pStyle w:val="Akapitzlist"/>
        <w:numPr>
          <w:ilvl w:val="1"/>
          <w:numId w:val="3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8D082E">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8D082E">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8D082E">
      <w:pPr>
        <w:pStyle w:val="Akapitzlist"/>
        <w:numPr>
          <w:ilvl w:val="0"/>
          <w:numId w:val="38"/>
        </w:numPr>
        <w:spacing w:before="120" w:line="312" w:lineRule="auto"/>
        <w:jc w:val="both"/>
      </w:pPr>
      <w:bookmarkStart w:id="77"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8D082E">
      <w:pPr>
        <w:pStyle w:val="Akapitzlist"/>
        <w:numPr>
          <w:ilvl w:val="0"/>
          <w:numId w:val="38"/>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8D082E">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7"/>
    </w:p>
    <w:p w14:paraId="660ECB1F" w14:textId="77777777" w:rsidR="007C202D" w:rsidRDefault="00D20418" w:rsidP="007C202D">
      <w:pPr>
        <w:spacing w:before="120" w:line="312" w:lineRule="auto"/>
        <w:jc w:val="both"/>
        <w:rPr>
          <w:sz w:val="24"/>
          <w:szCs w:val="24"/>
        </w:rPr>
      </w:pPr>
      <w:r w:rsidRPr="00646AF4">
        <w:rPr>
          <w:sz w:val="24"/>
          <w:szCs w:val="24"/>
        </w:rPr>
        <w:t xml:space="preserve">Wskazane powyżej załączniki są dostępne pod adresem </w:t>
      </w:r>
    </w:p>
    <w:p w14:paraId="02944911" w14:textId="534D6DB2" w:rsidR="007C202D" w:rsidRPr="00E1327A" w:rsidRDefault="007C202D" w:rsidP="007C202D">
      <w:pPr>
        <w:spacing w:before="120" w:line="312" w:lineRule="auto"/>
        <w:jc w:val="both"/>
        <w:rPr>
          <w:sz w:val="32"/>
          <w:szCs w:val="32"/>
        </w:rPr>
      </w:pPr>
      <w:hyperlink r:id="rId12" w:history="1">
        <w:r w:rsidRPr="00554D81">
          <w:rPr>
            <w:rStyle w:val="Hipercze"/>
            <w:sz w:val="24"/>
            <w:szCs w:val="24"/>
          </w:rPr>
          <w:t>https://www.pgg.pl/strefa-korporacyjna/dostawcy/profil-nabywcy/cennik-uslug-pgg</w:t>
        </w:r>
      </w:hyperlink>
      <w:r w:rsidRPr="00646AF4">
        <w:rPr>
          <w:sz w:val="24"/>
          <w:szCs w:val="24"/>
        </w:rPr>
        <w:t xml:space="preserve"> </w:t>
      </w:r>
    </w:p>
    <w:p w14:paraId="0AAC7B21" w14:textId="0DC3D43D" w:rsidR="007C202D" w:rsidRDefault="007C202D" w:rsidP="00804500">
      <w:pPr>
        <w:spacing w:before="120" w:line="312" w:lineRule="auto"/>
        <w:jc w:val="both"/>
        <w:rPr>
          <w:sz w:val="24"/>
          <w:szCs w:val="24"/>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8558192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359CC0B9" w14:textId="032DC347"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7C202D">
        <w:rPr>
          <w:sz w:val="24"/>
          <w:szCs w:val="24"/>
        </w:rPr>
        <w:t xml:space="preserve">nie </w:t>
      </w:r>
      <w:r w:rsidRPr="0029441D">
        <w:rPr>
          <w:sz w:val="24"/>
          <w:szCs w:val="24"/>
        </w:rPr>
        <w:t>przysługują</w:t>
      </w:r>
      <w:r w:rsidR="003A4A6D" w:rsidRPr="0029441D">
        <w:rPr>
          <w:sz w:val="24"/>
          <w:szCs w:val="24"/>
        </w:rPr>
        <w:t xml:space="preserve"> </w:t>
      </w:r>
      <w:r w:rsidRPr="0029441D">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85581923"/>
      <w:r w:rsidRPr="00057162">
        <w:rPr>
          <w:rFonts w:ascii="Times New Roman" w:hAnsi="Times New Roman" w:cs="Times New Roman"/>
          <w:color w:val="auto"/>
          <w:sz w:val="24"/>
          <w:szCs w:val="24"/>
        </w:rPr>
        <w:t>Wykaz załączników</w:t>
      </w:r>
      <w:bookmarkEnd w:id="81"/>
      <w:bookmarkEnd w:id="82"/>
      <w:bookmarkEnd w:id="83"/>
    </w:p>
    <w:p w14:paraId="700B8B92" w14:textId="578B8B3C" w:rsidR="00F01CBF" w:rsidRDefault="00F01CBF" w:rsidP="00B7386E">
      <w:pPr>
        <w:tabs>
          <w:tab w:val="left" w:pos="1843"/>
        </w:tabs>
        <w:spacing w:line="312" w:lineRule="auto"/>
        <w:jc w:val="both"/>
        <w:rPr>
          <w:b/>
          <w:bCs/>
          <w:sz w:val="22"/>
          <w:szCs w:val="22"/>
        </w:rPr>
      </w:pPr>
      <w:bookmarkStart w:id="84"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67F396BE" w14:textId="391A075B" w:rsidR="002C38B1" w:rsidRDefault="002C38B1" w:rsidP="00B7386E">
      <w:pPr>
        <w:tabs>
          <w:tab w:val="left" w:pos="1843"/>
        </w:tabs>
        <w:spacing w:line="312" w:lineRule="auto"/>
        <w:jc w:val="both"/>
        <w:rPr>
          <w:b/>
          <w:bCs/>
          <w:sz w:val="22"/>
          <w:szCs w:val="22"/>
        </w:rPr>
      </w:pPr>
      <w:r>
        <w:rPr>
          <w:b/>
          <w:bCs/>
          <w:sz w:val="22"/>
          <w:szCs w:val="22"/>
        </w:rPr>
        <w:t>Załącznik nr 1a -    Projekt techniczny</w:t>
      </w:r>
    </w:p>
    <w:p w14:paraId="45A4D9CF" w14:textId="6F57A3B5" w:rsidR="004073C2" w:rsidRPr="00F45A8C" w:rsidRDefault="004073C2" w:rsidP="00B7386E">
      <w:pPr>
        <w:tabs>
          <w:tab w:val="left" w:pos="1843"/>
        </w:tabs>
        <w:spacing w:line="312" w:lineRule="auto"/>
        <w:jc w:val="both"/>
        <w:rPr>
          <w:b/>
          <w:bCs/>
          <w:sz w:val="22"/>
          <w:szCs w:val="22"/>
        </w:rPr>
      </w:pPr>
      <w:r>
        <w:rPr>
          <w:b/>
          <w:bCs/>
          <w:sz w:val="22"/>
          <w:szCs w:val="22"/>
        </w:rPr>
        <w:t>Załącznik nr 1</w:t>
      </w:r>
      <w:r w:rsidR="002C38B1">
        <w:rPr>
          <w:b/>
          <w:bCs/>
          <w:sz w:val="22"/>
          <w:szCs w:val="22"/>
        </w:rPr>
        <w:t>b</w:t>
      </w:r>
      <w:r>
        <w:rPr>
          <w:b/>
          <w:bCs/>
          <w:sz w:val="22"/>
          <w:szCs w:val="22"/>
        </w:rPr>
        <w:t xml:space="preserve"> -    Przedmiar robót</w:t>
      </w:r>
    </w:p>
    <w:p w14:paraId="05F64545" w14:textId="1CA6935C" w:rsidR="00F01CBF" w:rsidRPr="0089470D" w:rsidRDefault="00F01CBF" w:rsidP="00B7386E">
      <w:pPr>
        <w:tabs>
          <w:tab w:val="left" w:pos="1843"/>
        </w:tabs>
        <w:spacing w:line="312" w:lineRule="auto"/>
        <w:jc w:val="both"/>
        <w:rPr>
          <w:sz w:val="22"/>
          <w:szCs w:val="22"/>
        </w:rPr>
      </w:pPr>
      <w:bookmarkStart w:id="85" w:name="_Hlk83029693"/>
      <w:r w:rsidRPr="0089470D">
        <w:rPr>
          <w:sz w:val="22"/>
          <w:szCs w:val="22"/>
        </w:rPr>
        <w:t xml:space="preserve">Załącznik nr 1.1 – </w:t>
      </w:r>
      <w:r w:rsidR="00B7386E" w:rsidRPr="0089470D">
        <w:rPr>
          <w:sz w:val="22"/>
          <w:szCs w:val="22"/>
        </w:rPr>
        <w:tab/>
      </w:r>
      <w:r w:rsidRPr="0089470D">
        <w:rPr>
          <w:sz w:val="22"/>
          <w:szCs w:val="22"/>
        </w:rPr>
        <w:t xml:space="preserve">Wzór </w:t>
      </w:r>
      <w:r w:rsidR="000F6BA4" w:rsidRPr="0089470D">
        <w:rPr>
          <w:sz w:val="22"/>
          <w:szCs w:val="22"/>
        </w:rPr>
        <w:t>za</w:t>
      </w:r>
      <w:r w:rsidRPr="0089470D">
        <w:rPr>
          <w:sz w:val="22"/>
          <w:szCs w:val="22"/>
        </w:rPr>
        <w:t xml:space="preserve">potrzebowania na </w:t>
      </w:r>
      <w:r w:rsidR="008602C3">
        <w:rPr>
          <w:sz w:val="22"/>
          <w:szCs w:val="22"/>
        </w:rPr>
        <w:t>(</w:t>
      </w:r>
      <w:r w:rsidR="0089470D" w:rsidRPr="0089470D">
        <w:rPr>
          <w:sz w:val="22"/>
          <w:szCs w:val="22"/>
        </w:rPr>
        <w:t>wzajemne</w:t>
      </w:r>
      <w:r w:rsidR="008602C3">
        <w:rPr>
          <w:sz w:val="22"/>
          <w:szCs w:val="22"/>
        </w:rPr>
        <w:t>)</w:t>
      </w:r>
      <w:r w:rsidR="0089470D" w:rsidRPr="0089470D">
        <w:rPr>
          <w:sz w:val="22"/>
          <w:szCs w:val="22"/>
        </w:rPr>
        <w:t xml:space="preserve"> </w:t>
      </w:r>
      <w:r w:rsidRPr="0089470D">
        <w:rPr>
          <w:sz w:val="22"/>
          <w:szCs w:val="22"/>
        </w:rPr>
        <w:t xml:space="preserve">świadczenia </w:t>
      </w:r>
      <w:r w:rsidR="008602C3">
        <w:rPr>
          <w:sz w:val="22"/>
          <w:szCs w:val="22"/>
        </w:rPr>
        <w:t>Zamawiającego</w:t>
      </w:r>
    </w:p>
    <w:p w14:paraId="53CC2AD4" w14:textId="2403BFD7" w:rsidR="00F01CBF" w:rsidRPr="0089470D" w:rsidRDefault="00F01CBF" w:rsidP="00B7386E">
      <w:pPr>
        <w:tabs>
          <w:tab w:val="left" w:pos="1843"/>
        </w:tabs>
        <w:spacing w:line="312" w:lineRule="auto"/>
        <w:jc w:val="both"/>
        <w:rPr>
          <w:sz w:val="22"/>
          <w:szCs w:val="22"/>
        </w:rPr>
      </w:pPr>
      <w:r w:rsidRPr="0089470D">
        <w:rPr>
          <w:sz w:val="22"/>
          <w:szCs w:val="22"/>
        </w:rPr>
        <w:t xml:space="preserve">Załącznik nr 1.2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Wzór oświadczenia </w:t>
      </w:r>
      <w:r w:rsidR="00DB4D9E" w:rsidRPr="0089470D">
        <w:rPr>
          <w:sz w:val="22"/>
          <w:szCs w:val="22"/>
        </w:rPr>
        <w:t>Wykonawcy</w:t>
      </w:r>
      <w:r w:rsidRPr="0089470D">
        <w:rPr>
          <w:sz w:val="22"/>
          <w:szCs w:val="22"/>
        </w:rPr>
        <w:t xml:space="preserve"> o niekorzystaniu ze wzajemnych świadczeń</w:t>
      </w:r>
    </w:p>
    <w:p w14:paraId="5A93DAC9" w14:textId="5BC542E7"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1.3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Zakres odpłatnych usług świadczonych przez Zamawiającego na rzecz </w:t>
      </w:r>
      <w:r w:rsidR="00DB4D9E" w:rsidRPr="0089470D">
        <w:rPr>
          <w:sz w:val="22"/>
          <w:szCs w:val="22"/>
        </w:rPr>
        <w:t>Wykonawcy</w:t>
      </w:r>
      <w:r w:rsidR="008602C3">
        <w:rPr>
          <w:sz w:val="22"/>
          <w:szCs w:val="22"/>
        </w:rPr>
        <w:t xml:space="preserve"> w ramach realizacji przedmiotu przetargu</w:t>
      </w:r>
    </w:p>
    <w:p w14:paraId="753D2DB4" w14:textId="0800B2F0"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1.4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Cennik</w:t>
      </w:r>
      <w:r w:rsidR="00B7386E" w:rsidRPr="0089470D">
        <w:rPr>
          <w:sz w:val="22"/>
          <w:szCs w:val="22"/>
        </w:rPr>
        <w:t xml:space="preserve"> </w:t>
      </w:r>
      <w:r w:rsidRPr="0089470D">
        <w:rPr>
          <w:sz w:val="22"/>
          <w:szCs w:val="22"/>
        </w:rPr>
        <w:t>odpłatnych usług świadczonych przez Zamawiającego na rzecz</w:t>
      </w:r>
      <w:r w:rsidR="00B7386E" w:rsidRPr="0089470D">
        <w:rPr>
          <w:sz w:val="22"/>
          <w:szCs w:val="22"/>
        </w:rPr>
        <w:t xml:space="preserve"> </w:t>
      </w:r>
      <w:r w:rsidR="00DB4D9E" w:rsidRPr="0089470D">
        <w:rPr>
          <w:sz w:val="22"/>
          <w:szCs w:val="22"/>
        </w:rPr>
        <w:t>Wykonawcy</w:t>
      </w:r>
      <w:r w:rsidR="008602C3">
        <w:rPr>
          <w:sz w:val="22"/>
          <w:szCs w:val="22"/>
        </w:rPr>
        <w:t xml:space="preserve"> w ramach realizacji przedmiotu przetargu</w:t>
      </w:r>
    </w:p>
    <w:p w14:paraId="470F46AE" w14:textId="0A547F15" w:rsidR="00F01CBF" w:rsidRPr="00B7386E" w:rsidRDefault="00F01CBF" w:rsidP="00B7386E">
      <w:pPr>
        <w:tabs>
          <w:tab w:val="left" w:pos="1843"/>
        </w:tabs>
        <w:spacing w:line="312" w:lineRule="auto"/>
        <w:jc w:val="both"/>
        <w:rPr>
          <w:b/>
          <w:bCs/>
          <w:sz w:val="22"/>
          <w:szCs w:val="22"/>
        </w:rPr>
      </w:pPr>
      <w:r w:rsidRPr="0089470D">
        <w:rPr>
          <w:sz w:val="22"/>
          <w:szCs w:val="22"/>
        </w:rPr>
        <w:t xml:space="preserve">Załącznik nr 1.5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Wzór umowy</w:t>
      </w:r>
      <w:r w:rsidRPr="00B7386E">
        <w:rPr>
          <w:sz w:val="22"/>
          <w:szCs w:val="22"/>
        </w:rPr>
        <w:t xml:space="preserve"> przychodowej</w:t>
      </w:r>
    </w:p>
    <w:bookmarkEnd w:id="85"/>
    <w:p w14:paraId="2261FFF4" w14:textId="24A4F3EE" w:rsidR="00ED63EC" w:rsidRDefault="00ED63EC" w:rsidP="00B7386E">
      <w:pPr>
        <w:tabs>
          <w:tab w:val="left" w:pos="1843"/>
        </w:tabs>
        <w:spacing w:line="312" w:lineRule="auto"/>
        <w:ind w:left="1560" w:hanging="1560"/>
        <w:jc w:val="both"/>
        <w:rPr>
          <w:b/>
          <w:bCs/>
          <w:sz w:val="10"/>
          <w:szCs w:val="10"/>
        </w:rPr>
      </w:pPr>
    </w:p>
    <w:p w14:paraId="672EC574" w14:textId="77777777" w:rsidR="00ED63EC" w:rsidRPr="004F104C" w:rsidRDefault="00ED63EC" w:rsidP="00B7386E">
      <w:pPr>
        <w:tabs>
          <w:tab w:val="left" w:pos="1843"/>
        </w:tabs>
        <w:spacing w:line="312" w:lineRule="auto"/>
        <w:ind w:left="1560" w:hanging="1560"/>
        <w:jc w:val="both"/>
        <w:rPr>
          <w:b/>
          <w:bCs/>
          <w:sz w:val="10"/>
          <w:szCs w:val="10"/>
        </w:rPr>
      </w:pPr>
    </w:p>
    <w:p w14:paraId="0A82D99B" w14:textId="41C98F4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42F1D927" w14:textId="4D50E316"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p>
    <w:p w14:paraId="26824088" w14:textId="6C8A95B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2AA3C3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274C0E44"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4A8AA7F8"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r w:rsidR="009D717C">
        <w:rPr>
          <w:bCs/>
          <w:sz w:val="22"/>
          <w:szCs w:val="22"/>
        </w:rPr>
        <w:t xml:space="preserve"> </w:t>
      </w:r>
    </w:p>
    <w:p w14:paraId="1AEAA996" w14:textId="06B1054C" w:rsidR="00F01CBF" w:rsidRPr="005F1EC9" w:rsidRDefault="00F01CBF" w:rsidP="0089470D">
      <w:pPr>
        <w:tabs>
          <w:tab w:val="left" w:pos="1843"/>
        </w:tabs>
        <w:spacing w:line="312" w:lineRule="auto"/>
        <w:jc w:val="both"/>
        <w:rPr>
          <w:b/>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89470D">
        <w:rPr>
          <w:bCs/>
          <w:sz w:val="22"/>
          <w:szCs w:val="22"/>
        </w:rPr>
        <w:tab/>
      </w:r>
      <w:r w:rsidRPr="009348AE">
        <w:rPr>
          <w:bCs/>
          <w:sz w:val="22"/>
          <w:szCs w:val="22"/>
        </w:rPr>
        <w:t xml:space="preserve">Wykaz </w:t>
      </w:r>
      <w:r w:rsidRPr="009D717C">
        <w:rPr>
          <w:bCs/>
          <w:sz w:val="22"/>
          <w:szCs w:val="22"/>
        </w:rPr>
        <w:t>urządzeń lub wyposażenia zakładu</w:t>
      </w:r>
      <w:r w:rsidR="009D717C">
        <w:rPr>
          <w:bCs/>
          <w:sz w:val="22"/>
          <w:szCs w:val="22"/>
        </w:rPr>
        <w:t xml:space="preserve"> </w:t>
      </w:r>
      <w:r w:rsidR="005F1EC9" w:rsidRPr="005F1EC9">
        <w:rPr>
          <w:b/>
          <w:bCs/>
          <w:i/>
          <w:iCs/>
          <w:sz w:val="22"/>
          <w:szCs w:val="22"/>
        </w:rPr>
        <w:t>– nie dotyczy</w:t>
      </w:r>
    </w:p>
    <w:p w14:paraId="3778B19D" w14:textId="1928B0DF"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6BEBB84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0945CEE3" w14:textId="02DBE5C0"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6" w:name="_Toc67292090"/>
      <w:bookmarkStart w:id="87" w:name="_Hlk67822110"/>
      <w:bookmarkStart w:id="88" w:name="_Toc185581924"/>
      <w:bookmarkEnd w:id="84"/>
      <w:r w:rsidRPr="007B2BA3">
        <w:rPr>
          <w:rFonts w:ascii="Times New Roman" w:hAnsi="Times New Roman" w:cs="Times New Roman"/>
        </w:rPr>
        <w:t>Załącznik nr 1 Szczegółowy Opis Przedmiotu Zamówienia</w:t>
      </w:r>
      <w:bookmarkEnd w:id="86"/>
      <w:r w:rsidR="00A07BD8" w:rsidRPr="007B2BA3">
        <w:rPr>
          <w:rFonts w:ascii="Times New Roman" w:hAnsi="Times New Roman" w:cs="Times New Roman"/>
        </w:rPr>
        <w:t xml:space="preserve"> (SOPZ)</w:t>
      </w:r>
      <w:bookmarkEnd w:id="87"/>
      <w:bookmarkEnd w:id="88"/>
    </w:p>
    <w:p w14:paraId="3EFC7611" w14:textId="7984C167" w:rsidR="00DB08A8" w:rsidRDefault="00DB08A8" w:rsidP="00C92469"/>
    <w:p w14:paraId="74FC7324" w14:textId="77777777" w:rsidR="00956A67" w:rsidRPr="00F94771" w:rsidRDefault="00956A67" w:rsidP="00C92469">
      <w:pPr>
        <w:rPr>
          <w:sz w:val="10"/>
          <w:szCs w:val="10"/>
        </w:rPr>
      </w:pPr>
    </w:p>
    <w:p w14:paraId="44CD5139" w14:textId="3E8E06E1" w:rsidR="00602FAA" w:rsidRPr="00A96B0E" w:rsidRDefault="001F655F" w:rsidP="008D082E">
      <w:pPr>
        <w:pStyle w:val="Akapitzlist"/>
        <w:numPr>
          <w:ilvl w:val="0"/>
          <w:numId w:val="33"/>
        </w:numPr>
        <w:jc w:val="both"/>
        <w:rPr>
          <w:b/>
          <w:bCs/>
        </w:rPr>
      </w:pPr>
      <w:bookmarkStart w:id="89" w:name="_Toc67292091"/>
      <w:bookmarkStart w:id="90" w:name="_Hlk67822129"/>
      <w:r>
        <w:rPr>
          <w:b/>
          <w:bCs/>
        </w:rPr>
        <w:t>P</w:t>
      </w:r>
      <w:r w:rsidR="00602FAA" w:rsidRPr="00A96B0E">
        <w:rPr>
          <w:b/>
          <w:bCs/>
        </w:rPr>
        <w:t>rzedmiot zamówienia:</w:t>
      </w:r>
      <w:bookmarkEnd w:id="89"/>
    </w:p>
    <w:bookmarkEnd w:id="90"/>
    <w:p w14:paraId="5B829223" w14:textId="3EB5844A" w:rsidR="00602FAA" w:rsidRDefault="005F1EC9" w:rsidP="00C92469">
      <w:pPr>
        <w:jc w:val="both"/>
        <w:rPr>
          <w:rFonts w:eastAsiaTheme="minorHAnsi"/>
          <w:sz w:val="22"/>
          <w:szCs w:val="22"/>
        </w:rPr>
      </w:pPr>
      <w:r>
        <w:rPr>
          <w:rFonts w:eastAsiaTheme="minorHAnsi"/>
          <w:sz w:val="22"/>
          <w:szCs w:val="22"/>
        </w:rPr>
        <w:t>„</w:t>
      </w:r>
      <w:r w:rsidR="00A75302">
        <w:rPr>
          <w:rFonts w:eastAsiaTheme="minorHAnsi"/>
          <w:sz w:val="22"/>
          <w:szCs w:val="22"/>
        </w:rPr>
        <w:t>Remont mostu przenośnikowego ob. 1.12 dla KWK Ruda Ruch Bielszowice</w:t>
      </w:r>
      <w:r>
        <w:rPr>
          <w:rFonts w:eastAsiaTheme="minorHAnsi"/>
          <w:sz w:val="22"/>
          <w:szCs w:val="22"/>
        </w:rPr>
        <w:t>”</w:t>
      </w:r>
    </w:p>
    <w:p w14:paraId="10862491" w14:textId="77777777" w:rsidR="005F1EC9" w:rsidRPr="00DB08A8" w:rsidRDefault="005F1EC9" w:rsidP="00C92469">
      <w:pPr>
        <w:jc w:val="both"/>
      </w:pPr>
    </w:p>
    <w:p w14:paraId="301582FC" w14:textId="43A39FB9" w:rsidR="00363954" w:rsidRPr="00363954" w:rsidRDefault="00363954" w:rsidP="008D082E">
      <w:pPr>
        <w:pStyle w:val="Akapitzlist"/>
        <w:numPr>
          <w:ilvl w:val="0"/>
          <w:numId w:val="33"/>
        </w:numPr>
        <w:jc w:val="both"/>
        <w:rPr>
          <w:b/>
          <w:bCs/>
        </w:rPr>
      </w:pPr>
      <w:bookmarkStart w:id="91" w:name="_Toc67292092"/>
      <w:bookmarkStart w:id="92" w:name="_Hlk67822197"/>
      <w:r>
        <w:rPr>
          <w:b/>
          <w:bCs/>
        </w:rPr>
        <w:t xml:space="preserve">Lokalizacja: </w:t>
      </w:r>
    </w:p>
    <w:p w14:paraId="71CCEFA3" w14:textId="19B8DEBE" w:rsidR="005F1EC9" w:rsidRPr="005F1EC9" w:rsidRDefault="005F1EC9" w:rsidP="005F1EC9">
      <w:pPr>
        <w:pStyle w:val="Akapitzlist"/>
        <w:jc w:val="both"/>
        <w:rPr>
          <w:bCs/>
          <w:sz w:val="22"/>
          <w:szCs w:val="22"/>
        </w:rPr>
      </w:pPr>
      <w:r w:rsidRPr="005F1EC9">
        <w:rPr>
          <w:bCs/>
          <w:sz w:val="22"/>
          <w:szCs w:val="22"/>
        </w:rPr>
        <w:t xml:space="preserve">Polska Grupa Górnicza Oddział KWK Ruda Ruch </w:t>
      </w:r>
      <w:r w:rsidR="00A75302">
        <w:rPr>
          <w:bCs/>
          <w:sz w:val="22"/>
          <w:szCs w:val="22"/>
        </w:rPr>
        <w:t>Bielszowice</w:t>
      </w:r>
      <w:r w:rsidRPr="005F1EC9">
        <w:rPr>
          <w:bCs/>
          <w:sz w:val="22"/>
          <w:szCs w:val="22"/>
        </w:rPr>
        <w:t>, 41-7</w:t>
      </w:r>
      <w:r w:rsidR="00A75302">
        <w:rPr>
          <w:bCs/>
          <w:sz w:val="22"/>
          <w:szCs w:val="22"/>
        </w:rPr>
        <w:t>11</w:t>
      </w:r>
      <w:r w:rsidRPr="005F1EC9">
        <w:rPr>
          <w:bCs/>
          <w:sz w:val="22"/>
          <w:szCs w:val="22"/>
        </w:rPr>
        <w:t xml:space="preserve">  Ruda Śląska, </w:t>
      </w:r>
      <w:r>
        <w:rPr>
          <w:bCs/>
          <w:sz w:val="22"/>
          <w:szCs w:val="22"/>
        </w:rPr>
        <w:br/>
      </w:r>
      <w:r w:rsidRPr="005F1EC9">
        <w:rPr>
          <w:bCs/>
          <w:sz w:val="22"/>
          <w:szCs w:val="22"/>
        </w:rPr>
        <w:t xml:space="preserve">ul. </w:t>
      </w:r>
      <w:r w:rsidR="00A75302">
        <w:rPr>
          <w:bCs/>
          <w:sz w:val="22"/>
          <w:szCs w:val="22"/>
        </w:rPr>
        <w:t>Halembska 160</w:t>
      </w:r>
    </w:p>
    <w:p w14:paraId="5E7F0365" w14:textId="77777777" w:rsidR="005F1EC9" w:rsidRPr="005F1EC9" w:rsidRDefault="005F1EC9" w:rsidP="005F1EC9">
      <w:pPr>
        <w:pStyle w:val="Akapitzlist"/>
        <w:jc w:val="both"/>
        <w:rPr>
          <w:b/>
          <w:sz w:val="22"/>
          <w:szCs w:val="22"/>
        </w:rPr>
      </w:pPr>
    </w:p>
    <w:p w14:paraId="3B2D1FEF" w14:textId="452ED105" w:rsidR="00602FAA" w:rsidRPr="00A96B0E" w:rsidRDefault="00602FAA" w:rsidP="008D082E">
      <w:pPr>
        <w:pStyle w:val="Akapitzlist"/>
        <w:numPr>
          <w:ilvl w:val="0"/>
          <w:numId w:val="33"/>
        </w:numPr>
        <w:jc w:val="both"/>
        <w:rPr>
          <w:rFonts w:eastAsiaTheme="minorHAnsi"/>
          <w:b/>
          <w:bCs/>
        </w:rPr>
      </w:pPr>
      <w:r w:rsidRPr="00A96B0E">
        <w:rPr>
          <w:rFonts w:eastAsiaTheme="minorHAnsi"/>
          <w:b/>
          <w:bCs/>
        </w:rPr>
        <w:t>Termin realizacji zamówienia:</w:t>
      </w:r>
      <w:bookmarkEnd w:id="91"/>
    </w:p>
    <w:p w14:paraId="4D2ED7C9" w14:textId="7F575C12" w:rsidR="00602FAA" w:rsidRPr="00D27DE9" w:rsidRDefault="00D27DE9" w:rsidP="00C92469">
      <w:pPr>
        <w:pStyle w:val="Akapitzlist"/>
        <w:jc w:val="both"/>
        <w:rPr>
          <w:rFonts w:eastAsiaTheme="minorHAnsi"/>
          <w:sz w:val="22"/>
          <w:szCs w:val="22"/>
        </w:rPr>
      </w:pPr>
      <w:r w:rsidRPr="00D27DE9">
        <w:rPr>
          <w:rFonts w:eastAsiaTheme="minorHAnsi"/>
          <w:sz w:val="22"/>
          <w:szCs w:val="22"/>
        </w:rPr>
        <w:t>O</w:t>
      </w:r>
      <w:r w:rsidR="00602FAA" w:rsidRPr="00D27DE9">
        <w:rPr>
          <w:rFonts w:eastAsiaTheme="minorHAnsi"/>
          <w:sz w:val="22"/>
          <w:szCs w:val="22"/>
        </w:rPr>
        <w:t>kreślony w Załączniku nr 5 do SWZ – Istotne postanowienia umowy w §5.</w:t>
      </w:r>
    </w:p>
    <w:p w14:paraId="4E9647DF" w14:textId="77777777" w:rsidR="006005EB" w:rsidRPr="00363954" w:rsidRDefault="006005EB" w:rsidP="00C92469">
      <w:pPr>
        <w:jc w:val="both"/>
        <w:rPr>
          <w:b/>
          <w:bCs/>
        </w:rPr>
      </w:pPr>
      <w:bookmarkStart w:id="93" w:name="_Toc67292093"/>
      <w:bookmarkStart w:id="94" w:name="_Hlk67822291"/>
      <w:bookmarkEnd w:id="92"/>
    </w:p>
    <w:p w14:paraId="70A8E146" w14:textId="4B9DB2D3" w:rsidR="00602FAA" w:rsidRPr="00A96B0E" w:rsidRDefault="008C0106" w:rsidP="008D082E">
      <w:pPr>
        <w:pStyle w:val="Akapitzlist"/>
        <w:numPr>
          <w:ilvl w:val="0"/>
          <w:numId w:val="33"/>
        </w:numPr>
        <w:jc w:val="both"/>
        <w:rPr>
          <w:b/>
          <w:bCs/>
        </w:rPr>
      </w:pPr>
      <w:r>
        <w:rPr>
          <w:b/>
          <w:bCs/>
        </w:rPr>
        <w:t xml:space="preserve">Wymagania </w:t>
      </w:r>
      <w:r w:rsidR="00602FAA" w:rsidRPr="00A96B0E">
        <w:rPr>
          <w:b/>
          <w:bCs/>
        </w:rPr>
        <w:t>prawne:</w:t>
      </w:r>
      <w:bookmarkEnd w:id="93"/>
    </w:p>
    <w:p w14:paraId="0954847F" w14:textId="0523B4E8" w:rsidR="008C0106" w:rsidRPr="009D717C" w:rsidRDefault="008C0106" w:rsidP="00C92469">
      <w:pPr>
        <w:tabs>
          <w:tab w:val="left" w:pos="284"/>
          <w:tab w:val="left" w:pos="2662"/>
        </w:tabs>
        <w:suppressAutoHyphens/>
        <w:overflowPunct w:val="0"/>
        <w:autoSpaceDE w:val="0"/>
        <w:autoSpaceDN w:val="0"/>
        <w:adjustRightInd w:val="0"/>
        <w:jc w:val="both"/>
        <w:rPr>
          <w:sz w:val="22"/>
          <w:szCs w:val="22"/>
        </w:rPr>
      </w:pPr>
      <w:r w:rsidRPr="009D717C">
        <w:rPr>
          <w:sz w:val="22"/>
          <w:szCs w:val="22"/>
        </w:rPr>
        <w:t>Przedmiot zamówienia powinien być realizowany zgodnie z obowiązującymi przepisami prawa, w</w:t>
      </w:r>
      <w:r w:rsidR="009D717C">
        <w:rPr>
          <w:sz w:val="22"/>
          <w:szCs w:val="22"/>
        </w:rPr>
        <w:t> </w:t>
      </w:r>
      <w:r w:rsidRPr="009D717C">
        <w:rPr>
          <w:sz w:val="22"/>
          <w:szCs w:val="22"/>
        </w:rPr>
        <w:t>szczególności:</w:t>
      </w:r>
    </w:p>
    <w:p w14:paraId="381D8A57"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Ustawą z dnia 7 lipca 1994r. Prawo budowlane wraz przepisami wykonawczymi,</w:t>
      </w:r>
    </w:p>
    <w:p w14:paraId="6050F482"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Ustawa z dnia 9 czerwca 2011r. Prawo geologiczne i górnicze wraz z obowiązującymi przepisami aktów wykonawczych do ustawy,</w:t>
      </w:r>
    </w:p>
    <w:p w14:paraId="1CC11551" w14:textId="4621BF46"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Rozporządzenie Ministra Środowiska z dnia 2 sierpnia 2016r. w sprawie kwalifikacji   w zakresie górnictwa i ratownictwa górniczego,</w:t>
      </w:r>
    </w:p>
    <w:p w14:paraId="365B8218" w14:textId="321CAEB9"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 xml:space="preserve">Rozporządzenie </w:t>
      </w:r>
      <w:r w:rsidRPr="00CD6523">
        <w:rPr>
          <w:sz w:val="22"/>
          <w:szCs w:val="22"/>
        </w:rPr>
        <w:t xml:space="preserve">Ministra </w:t>
      </w:r>
      <w:r w:rsidR="00CD6523" w:rsidRPr="00CD6523">
        <w:rPr>
          <w:sz w:val="22"/>
          <w:szCs w:val="22"/>
        </w:rPr>
        <w:t xml:space="preserve">Rozwoju i Technologii </w:t>
      </w:r>
      <w:r w:rsidRPr="00CD6523">
        <w:rPr>
          <w:sz w:val="22"/>
          <w:szCs w:val="22"/>
        </w:rPr>
        <w:t xml:space="preserve">z </w:t>
      </w:r>
      <w:r w:rsidRPr="007E7E10">
        <w:rPr>
          <w:sz w:val="22"/>
          <w:szCs w:val="22"/>
        </w:rPr>
        <w:t>dnia 2</w:t>
      </w:r>
      <w:r w:rsidR="00CD6523">
        <w:rPr>
          <w:sz w:val="22"/>
          <w:szCs w:val="22"/>
        </w:rPr>
        <w:t>0</w:t>
      </w:r>
      <w:r w:rsidRPr="007E7E10">
        <w:rPr>
          <w:sz w:val="22"/>
          <w:szCs w:val="22"/>
        </w:rPr>
        <w:t xml:space="preserve"> </w:t>
      </w:r>
      <w:r w:rsidR="00CD6523">
        <w:rPr>
          <w:sz w:val="22"/>
          <w:szCs w:val="22"/>
        </w:rPr>
        <w:t>grudnia</w:t>
      </w:r>
      <w:r w:rsidRPr="007E7E10">
        <w:rPr>
          <w:sz w:val="22"/>
          <w:szCs w:val="22"/>
        </w:rPr>
        <w:t xml:space="preserve"> 20</w:t>
      </w:r>
      <w:r w:rsidR="00CD6523">
        <w:rPr>
          <w:sz w:val="22"/>
          <w:szCs w:val="22"/>
        </w:rPr>
        <w:t>21</w:t>
      </w:r>
      <w:r w:rsidRPr="007E7E10">
        <w:rPr>
          <w:sz w:val="22"/>
          <w:szCs w:val="22"/>
        </w:rPr>
        <w:t>r. w sprawie szczegółowego zakresu i formy dokumentacji projektowej, specyfikacji technicznej wykonania i odbioru robót budowlanych oraz programu funkcjonalno-użytkowego,</w:t>
      </w:r>
    </w:p>
    <w:p w14:paraId="6F9A9900"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 xml:space="preserve">Rozporządzenie Ministra Transportu, Budownictwa  i Gospodarki Morskiej z dnia 25 kwietnia </w:t>
      </w:r>
      <w:r w:rsidRPr="007E7E10">
        <w:rPr>
          <w:sz w:val="22"/>
          <w:szCs w:val="22"/>
        </w:rPr>
        <w:br/>
        <w:t>w sprawie szczegółowego zakresu i formy projektu budowlanego;</w:t>
      </w:r>
    </w:p>
    <w:p w14:paraId="4392A6C3"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 xml:space="preserve">Ustawa z dnia 26 czerwca 1974r. Kodeks pracy oraz wynikające z niej akty wykonawcze, </w:t>
      </w:r>
    </w:p>
    <w:p w14:paraId="6C146D57" w14:textId="77777777" w:rsidR="00CA342B" w:rsidRPr="007E7E10" w:rsidRDefault="00CA342B" w:rsidP="00CA342B">
      <w:pPr>
        <w:jc w:val="both"/>
        <w:rPr>
          <w:sz w:val="22"/>
          <w:szCs w:val="22"/>
        </w:rPr>
      </w:pPr>
      <w:r w:rsidRPr="007E7E10">
        <w:rPr>
          <w:sz w:val="22"/>
          <w:szCs w:val="22"/>
        </w:rPr>
        <w:t xml:space="preserve">        w szczególności:</w:t>
      </w:r>
    </w:p>
    <w:p w14:paraId="66B38F06" w14:textId="77777777" w:rsidR="00CA342B" w:rsidRPr="007E7E10" w:rsidRDefault="00CA342B" w:rsidP="00CA342B">
      <w:pPr>
        <w:numPr>
          <w:ilvl w:val="3"/>
          <w:numId w:val="106"/>
        </w:numPr>
        <w:jc w:val="both"/>
        <w:rPr>
          <w:sz w:val="22"/>
          <w:szCs w:val="22"/>
        </w:rPr>
      </w:pPr>
      <w:r w:rsidRPr="007E7E10">
        <w:rPr>
          <w:sz w:val="22"/>
          <w:szCs w:val="22"/>
        </w:rPr>
        <w:t>Rozporządzenie Ministra Pracy i Polityki Socjalnej z dnia 26 września 1997r. w sprawie ogólnych przepisów bezpieczeństwa i higieny pracy;</w:t>
      </w:r>
    </w:p>
    <w:p w14:paraId="1182D317" w14:textId="670DCBDD" w:rsidR="00CA342B" w:rsidRPr="007E7E10" w:rsidRDefault="00CA342B" w:rsidP="00CA342B">
      <w:pPr>
        <w:numPr>
          <w:ilvl w:val="3"/>
          <w:numId w:val="106"/>
        </w:numPr>
        <w:jc w:val="both"/>
        <w:rPr>
          <w:sz w:val="22"/>
          <w:szCs w:val="22"/>
        </w:rPr>
      </w:pPr>
      <w:r w:rsidRPr="007E7E10">
        <w:rPr>
          <w:sz w:val="22"/>
          <w:szCs w:val="22"/>
        </w:rPr>
        <w:t xml:space="preserve">Rozporządzenie Ministra Spraw Wewnętrznych i Administracji z dnia 7 czerwca 2010r. w sprawie ochrony przeciwpożarowej budynków, innych obiektów budowlanych </w:t>
      </w:r>
      <w:r w:rsidR="00DC37B9">
        <w:rPr>
          <w:sz w:val="22"/>
          <w:szCs w:val="22"/>
        </w:rPr>
        <w:br/>
      </w:r>
      <w:r w:rsidRPr="007E7E10">
        <w:rPr>
          <w:sz w:val="22"/>
          <w:szCs w:val="22"/>
        </w:rPr>
        <w:t>i terenów;</w:t>
      </w:r>
    </w:p>
    <w:p w14:paraId="62E8E123" w14:textId="77777777" w:rsidR="00CA342B" w:rsidRPr="007E7E10" w:rsidRDefault="00CA342B" w:rsidP="00CA342B">
      <w:pPr>
        <w:numPr>
          <w:ilvl w:val="3"/>
          <w:numId w:val="106"/>
        </w:numPr>
        <w:jc w:val="both"/>
        <w:rPr>
          <w:sz w:val="22"/>
          <w:szCs w:val="22"/>
        </w:rPr>
      </w:pPr>
      <w:r w:rsidRPr="007E7E10">
        <w:rPr>
          <w:sz w:val="22"/>
          <w:szCs w:val="22"/>
        </w:rPr>
        <w:t>Rozporządzenie Ministra Gospodarki z dnia 27 kwietnia 2000r. w sprawie bezpieczeństwa i higieny pracy przy pracach spawalniczych.</w:t>
      </w:r>
    </w:p>
    <w:p w14:paraId="1B11D602" w14:textId="1752BAA6"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 xml:space="preserve">Rozporządzenie Ministra Infrastruktury z dnia 6 lutego 2003r.  w sprawie bezpieczeństwa </w:t>
      </w:r>
      <w:r w:rsidR="00DC37B9">
        <w:rPr>
          <w:sz w:val="22"/>
          <w:szCs w:val="22"/>
        </w:rPr>
        <w:br/>
      </w:r>
      <w:r w:rsidRPr="007E7E10">
        <w:rPr>
          <w:sz w:val="22"/>
          <w:szCs w:val="22"/>
        </w:rPr>
        <w:t>i higieny pracy podczas wykonywania robót budowlanych;</w:t>
      </w:r>
    </w:p>
    <w:p w14:paraId="164BB97C"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Rozporządzenie Ministra Energii z dnia 23 listopada 2016r. w sprawie szczegółowych wymagań dotyczących prowadzenia ruchu w podziemnych zakładach górniczych;</w:t>
      </w:r>
    </w:p>
    <w:p w14:paraId="72178AB5"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Rozporządzenie Ministra Gospodarki z dnia 21 grudnia 2005r. w sprawie zasadniczych wymagań dla środków ochrony indywidualnej.</w:t>
      </w:r>
    </w:p>
    <w:p w14:paraId="13BF58EB" w14:textId="77777777" w:rsidR="009D717C" w:rsidRDefault="009D717C" w:rsidP="00C92469">
      <w:pPr>
        <w:jc w:val="both"/>
        <w:rPr>
          <w:b/>
          <w:i/>
          <w:sz w:val="22"/>
          <w:szCs w:val="22"/>
          <w:u w:val="single"/>
        </w:rPr>
      </w:pPr>
    </w:p>
    <w:p w14:paraId="5452F017" w14:textId="40839A32" w:rsidR="00602FAA" w:rsidRPr="009D717C" w:rsidRDefault="00602FAA" w:rsidP="00C92469">
      <w:pPr>
        <w:jc w:val="both"/>
        <w:rPr>
          <w:i/>
          <w:sz w:val="22"/>
          <w:szCs w:val="22"/>
        </w:rPr>
      </w:pPr>
      <w:r w:rsidRPr="009D717C">
        <w:rPr>
          <w:b/>
          <w:i/>
          <w:sz w:val="22"/>
          <w:szCs w:val="22"/>
          <w:u w:val="single"/>
        </w:rPr>
        <w:t>Uwaga:</w:t>
      </w:r>
      <w:r w:rsidRPr="009D717C">
        <w:rPr>
          <w:i/>
          <w:sz w:val="22"/>
          <w:szCs w:val="22"/>
        </w:rPr>
        <w:t xml:space="preserve"> W przypadku zmian aktów prawnych, związanych z realizacją niniejszego zamówienia, przedmiot zamówienia musi spełniać uwarunkowania prawne, obowiązujące w okresie jego realizacji.</w:t>
      </w:r>
    </w:p>
    <w:bookmarkEnd w:id="94"/>
    <w:p w14:paraId="0CD18C88" w14:textId="77777777" w:rsidR="00602FAA" w:rsidRPr="00DB08A8" w:rsidRDefault="00602FAA" w:rsidP="00C92469">
      <w:pPr>
        <w:jc w:val="both"/>
        <w:rPr>
          <w:b/>
          <w:lang w:val="cs-CZ"/>
        </w:rPr>
      </w:pPr>
    </w:p>
    <w:p w14:paraId="5E08FFA4" w14:textId="5BB76F75" w:rsidR="00602FAA" w:rsidRPr="009D717C" w:rsidRDefault="00602FAA" w:rsidP="008D082E">
      <w:pPr>
        <w:pStyle w:val="Akapitzlist"/>
        <w:numPr>
          <w:ilvl w:val="0"/>
          <w:numId w:val="33"/>
        </w:numPr>
        <w:jc w:val="both"/>
        <w:rPr>
          <w:b/>
          <w:bCs/>
        </w:rPr>
      </w:pPr>
      <w:bookmarkStart w:id="95" w:name="_Toc67292094"/>
      <w:bookmarkStart w:id="96" w:name="_Hlk67824211"/>
      <w:r w:rsidRPr="009D717C">
        <w:rPr>
          <w:b/>
          <w:bCs/>
        </w:rPr>
        <w:t>Wizja lokalna</w:t>
      </w:r>
      <w:bookmarkStart w:id="97" w:name="_Hlk67824164"/>
      <w:bookmarkEnd w:id="95"/>
      <w:r w:rsidR="00112408" w:rsidRPr="009D717C">
        <w:rPr>
          <w:b/>
          <w:bCs/>
        </w:rPr>
        <w:t>:</w:t>
      </w:r>
    </w:p>
    <w:p w14:paraId="5381FB16" w14:textId="61C20DA2" w:rsidR="00CD6523" w:rsidRPr="000879E8" w:rsidRDefault="00F11DB8" w:rsidP="00C92469">
      <w:pPr>
        <w:jc w:val="both"/>
        <w:rPr>
          <w:b/>
          <w:bCs/>
          <w:sz w:val="22"/>
          <w:szCs w:val="22"/>
        </w:rPr>
      </w:pPr>
      <w:r w:rsidRPr="009D717C">
        <w:rPr>
          <w:sz w:val="22"/>
          <w:szCs w:val="22"/>
        </w:rPr>
        <w:t xml:space="preserve">Zamawiający umożliwi przed złożeniem oferty upoważnionym przedstawicielom Wykonawcy przeprowadzenie wizji lokalnej </w:t>
      </w:r>
      <w:r w:rsidR="00A245B2" w:rsidRPr="009D717C">
        <w:rPr>
          <w:sz w:val="22"/>
          <w:szCs w:val="22"/>
        </w:rPr>
        <w:t xml:space="preserve">obiektów i </w:t>
      </w:r>
      <w:r w:rsidRPr="009D717C">
        <w:rPr>
          <w:sz w:val="22"/>
          <w:szCs w:val="22"/>
        </w:rPr>
        <w:t xml:space="preserve">miejsc </w:t>
      </w:r>
      <w:r w:rsidR="00851733" w:rsidRPr="009D717C">
        <w:rPr>
          <w:sz w:val="22"/>
          <w:szCs w:val="22"/>
        </w:rPr>
        <w:t>objętych przedmiotem zamówienia</w:t>
      </w:r>
      <w:r w:rsidRPr="009D717C">
        <w:rPr>
          <w:sz w:val="22"/>
          <w:szCs w:val="22"/>
        </w:rPr>
        <w:t>. Przedmiotowa wizja może odbyć się na pisemny wniosek Wykonawcy. Termin i czas jej dokonania należy uzgodnić i</w:t>
      </w:r>
      <w:r w:rsidR="009D717C">
        <w:rPr>
          <w:sz w:val="22"/>
          <w:szCs w:val="22"/>
        </w:rPr>
        <w:t> </w:t>
      </w:r>
      <w:r w:rsidRPr="00981320">
        <w:rPr>
          <w:sz w:val="22"/>
          <w:szCs w:val="22"/>
        </w:rPr>
        <w:t>potwierdzić z</w:t>
      </w:r>
      <w:r w:rsidRPr="000879E8">
        <w:rPr>
          <w:sz w:val="22"/>
          <w:szCs w:val="22"/>
        </w:rPr>
        <w:t>:</w:t>
      </w:r>
      <w:r w:rsidR="00CA342B" w:rsidRPr="000879E8">
        <w:rPr>
          <w:sz w:val="22"/>
          <w:szCs w:val="22"/>
        </w:rPr>
        <w:t xml:space="preserve"> </w:t>
      </w:r>
      <w:r w:rsidR="00A75302" w:rsidRPr="000879E8">
        <w:rPr>
          <w:b/>
          <w:bCs/>
          <w:sz w:val="22"/>
          <w:szCs w:val="22"/>
        </w:rPr>
        <w:t>Tomasz Olejnik</w:t>
      </w:r>
      <w:r w:rsidR="00981320" w:rsidRPr="000879E8">
        <w:rPr>
          <w:b/>
          <w:bCs/>
          <w:sz w:val="22"/>
          <w:szCs w:val="22"/>
        </w:rPr>
        <w:t xml:space="preserve"> tel. 32</w:t>
      </w:r>
      <w:r w:rsidR="00A75302" w:rsidRPr="000879E8">
        <w:rPr>
          <w:b/>
          <w:bCs/>
          <w:sz w:val="22"/>
          <w:szCs w:val="22"/>
        </w:rPr>
        <w:t> </w:t>
      </w:r>
      <w:r w:rsidR="00E946EF" w:rsidRPr="000879E8">
        <w:rPr>
          <w:b/>
          <w:bCs/>
          <w:sz w:val="22"/>
          <w:szCs w:val="22"/>
        </w:rPr>
        <w:t>7173 909</w:t>
      </w:r>
      <w:r w:rsidR="008C5F2D" w:rsidRPr="000879E8">
        <w:rPr>
          <w:b/>
          <w:bCs/>
          <w:sz w:val="22"/>
          <w:szCs w:val="22"/>
        </w:rPr>
        <w:t>.</w:t>
      </w:r>
    </w:p>
    <w:p w14:paraId="371ABBB2" w14:textId="77777777" w:rsidR="00CD6523" w:rsidRPr="00DC37B9" w:rsidRDefault="00CD6523" w:rsidP="00C92469">
      <w:pPr>
        <w:jc w:val="both"/>
        <w:rPr>
          <w:b/>
          <w:bCs/>
          <w:color w:val="FF0000"/>
          <w:sz w:val="22"/>
          <w:szCs w:val="22"/>
        </w:rPr>
      </w:pPr>
    </w:p>
    <w:p w14:paraId="2E28B541" w14:textId="77777777" w:rsidR="00CD6523" w:rsidRDefault="00CD6523" w:rsidP="00C92469">
      <w:pPr>
        <w:jc w:val="both"/>
        <w:rPr>
          <w:b/>
          <w:bCs/>
          <w:sz w:val="22"/>
          <w:szCs w:val="22"/>
        </w:rPr>
      </w:pPr>
    </w:p>
    <w:p w14:paraId="7E9F43D9" w14:textId="77777777" w:rsidR="00A75302" w:rsidRPr="00981320" w:rsidRDefault="00A75302" w:rsidP="00C92469">
      <w:pPr>
        <w:jc w:val="both"/>
        <w:rPr>
          <w:b/>
          <w:bCs/>
          <w:sz w:val="22"/>
          <w:szCs w:val="22"/>
        </w:rPr>
      </w:pPr>
    </w:p>
    <w:bookmarkEnd w:id="96"/>
    <w:p w14:paraId="427C0ACB" w14:textId="774EFF5D" w:rsidR="00602FAA" w:rsidRDefault="001F655F" w:rsidP="008D082E">
      <w:pPr>
        <w:pStyle w:val="Akapitzlist"/>
        <w:numPr>
          <w:ilvl w:val="0"/>
          <w:numId w:val="33"/>
        </w:numPr>
        <w:jc w:val="both"/>
        <w:rPr>
          <w:b/>
          <w:bCs/>
        </w:rPr>
      </w:pPr>
      <w:r>
        <w:rPr>
          <w:b/>
          <w:bCs/>
        </w:rPr>
        <w:t>Opis przedmiotu zamówienia</w:t>
      </w:r>
      <w:r w:rsidR="00112408">
        <w:rPr>
          <w:b/>
          <w:bCs/>
        </w:rPr>
        <w:t>:</w:t>
      </w:r>
    </w:p>
    <w:p w14:paraId="59F892C7" w14:textId="160F07B7" w:rsidR="000C799E" w:rsidRPr="00981320" w:rsidRDefault="00B62CC9" w:rsidP="009C5F1B">
      <w:pPr>
        <w:pStyle w:val="Akapitzlist"/>
        <w:numPr>
          <w:ilvl w:val="0"/>
          <w:numId w:val="92"/>
        </w:numPr>
        <w:ind w:left="426"/>
        <w:jc w:val="both"/>
        <w:rPr>
          <w:rFonts w:eastAsiaTheme="minorHAnsi"/>
          <w:b/>
          <w:bCs/>
          <w:sz w:val="22"/>
          <w:szCs w:val="22"/>
        </w:rPr>
      </w:pPr>
      <w:r>
        <w:rPr>
          <w:rFonts w:eastAsiaTheme="minorHAnsi"/>
          <w:b/>
          <w:bCs/>
          <w:sz w:val="22"/>
          <w:szCs w:val="22"/>
        </w:rPr>
        <w:t>Remont mostu przenośnikowego ob. 1.12 dla KWK Ruda Ruch Bielszowice</w:t>
      </w:r>
    </w:p>
    <w:p w14:paraId="4B90402E" w14:textId="4F0FFA7A" w:rsidR="00AD5229" w:rsidRPr="00981320" w:rsidRDefault="00C94936" w:rsidP="009C5F1B">
      <w:pPr>
        <w:pStyle w:val="Akapitzlist"/>
        <w:numPr>
          <w:ilvl w:val="0"/>
          <w:numId w:val="92"/>
        </w:numPr>
        <w:ind w:left="426"/>
        <w:jc w:val="both"/>
        <w:rPr>
          <w:rFonts w:eastAsiaTheme="minorHAnsi"/>
          <w:sz w:val="22"/>
          <w:szCs w:val="22"/>
        </w:rPr>
      </w:pPr>
      <w:r w:rsidRPr="00981320">
        <w:rPr>
          <w:sz w:val="22"/>
          <w:szCs w:val="22"/>
        </w:rPr>
        <w:t>Szczegółowy zakres rzeczowy zamówienia</w:t>
      </w:r>
      <w:r w:rsidR="00AD5229" w:rsidRPr="00981320">
        <w:rPr>
          <w:sz w:val="22"/>
          <w:szCs w:val="22"/>
        </w:rPr>
        <w:t xml:space="preserve"> </w:t>
      </w:r>
    </w:p>
    <w:p w14:paraId="5112E62B" w14:textId="77777777" w:rsidR="00B62CC9" w:rsidRDefault="00B62CC9" w:rsidP="00B62CC9">
      <w:pPr>
        <w:pStyle w:val="Akapitzlist"/>
        <w:tabs>
          <w:tab w:val="left" w:pos="470"/>
          <w:tab w:val="right" w:leader="dot" w:pos="10010"/>
        </w:tabs>
        <w:rPr>
          <w:sz w:val="22"/>
          <w:szCs w:val="22"/>
        </w:rPr>
      </w:pPr>
    </w:p>
    <w:p w14:paraId="43026E22" w14:textId="76DE814A" w:rsidR="00B62CC9" w:rsidRPr="00B62CC9" w:rsidRDefault="00B62CC9" w:rsidP="00B62CC9">
      <w:pPr>
        <w:pStyle w:val="Akapitzlist"/>
        <w:tabs>
          <w:tab w:val="left" w:pos="470"/>
          <w:tab w:val="right" w:leader="dot" w:pos="10010"/>
        </w:tabs>
        <w:rPr>
          <w:sz w:val="22"/>
          <w:szCs w:val="22"/>
        </w:rPr>
      </w:pPr>
      <w:r w:rsidRPr="00B62CC9">
        <w:rPr>
          <w:sz w:val="22"/>
          <w:szCs w:val="22"/>
        </w:rPr>
        <w:t>Zgodnie z dołączonym obmiarem tj.:</w:t>
      </w:r>
    </w:p>
    <w:p w14:paraId="4F47E51E" w14:textId="77777777" w:rsidR="00B62CC9" w:rsidRPr="00B62CC9" w:rsidRDefault="00B62CC9" w:rsidP="00B62CC9">
      <w:pPr>
        <w:pStyle w:val="Akapitzlist"/>
        <w:tabs>
          <w:tab w:val="left" w:pos="470"/>
          <w:tab w:val="left" w:pos="2850"/>
        </w:tabs>
        <w:rPr>
          <w:sz w:val="22"/>
          <w:szCs w:val="22"/>
        </w:rPr>
      </w:pPr>
      <w:r w:rsidRPr="00B62CC9">
        <w:rPr>
          <w:sz w:val="22"/>
          <w:szCs w:val="22"/>
        </w:rPr>
        <w:t>- wzmocnienie konstrukcji stalowej mostu</w:t>
      </w:r>
    </w:p>
    <w:p w14:paraId="142D96C7" w14:textId="77777777" w:rsidR="00B62CC9" w:rsidRPr="00B62CC9" w:rsidRDefault="00B62CC9" w:rsidP="00B62CC9">
      <w:pPr>
        <w:pStyle w:val="Akapitzlist"/>
        <w:tabs>
          <w:tab w:val="left" w:pos="470"/>
          <w:tab w:val="left" w:pos="2850"/>
        </w:tabs>
        <w:rPr>
          <w:sz w:val="22"/>
          <w:szCs w:val="22"/>
        </w:rPr>
      </w:pPr>
      <w:r w:rsidRPr="00B62CC9">
        <w:rPr>
          <w:sz w:val="22"/>
          <w:szCs w:val="22"/>
        </w:rPr>
        <w:t>- wykonanie zabezpieczenia antykorozyjnego nowej i istniejącej konstrukcji,</w:t>
      </w:r>
    </w:p>
    <w:p w14:paraId="33FE12D5" w14:textId="77777777" w:rsidR="00B62CC9" w:rsidRPr="00B62CC9" w:rsidRDefault="00B62CC9" w:rsidP="00B62CC9">
      <w:pPr>
        <w:pStyle w:val="Akapitzlist"/>
        <w:tabs>
          <w:tab w:val="left" w:pos="470"/>
          <w:tab w:val="left" w:pos="2850"/>
        </w:tabs>
        <w:rPr>
          <w:sz w:val="22"/>
          <w:szCs w:val="22"/>
        </w:rPr>
      </w:pPr>
      <w:r w:rsidRPr="00B62CC9">
        <w:rPr>
          <w:sz w:val="22"/>
          <w:szCs w:val="22"/>
        </w:rPr>
        <w:t>- wymiana obudowy ścian bocznych mostu</w:t>
      </w:r>
    </w:p>
    <w:p w14:paraId="2A7D5785" w14:textId="77777777" w:rsidR="00942777" w:rsidRPr="00942777" w:rsidRDefault="00942777" w:rsidP="00942777">
      <w:pPr>
        <w:pStyle w:val="Akapitzlist"/>
        <w:jc w:val="both"/>
        <w:rPr>
          <w:szCs w:val="22"/>
        </w:rPr>
      </w:pPr>
    </w:p>
    <w:p w14:paraId="42D43433" w14:textId="0F92EFE3" w:rsidR="000C799E" w:rsidRDefault="00C94936" w:rsidP="00AD5229">
      <w:pPr>
        <w:pStyle w:val="Akapitzlist"/>
        <w:ind w:left="426"/>
        <w:jc w:val="both"/>
        <w:rPr>
          <w:b/>
          <w:bCs/>
          <w:sz w:val="22"/>
          <w:szCs w:val="22"/>
        </w:rPr>
      </w:pPr>
      <w:r w:rsidRPr="000C799E">
        <w:rPr>
          <w:sz w:val="22"/>
          <w:szCs w:val="22"/>
        </w:rPr>
        <w:t xml:space="preserve"> </w:t>
      </w:r>
      <w:r w:rsidR="003D26D0">
        <w:rPr>
          <w:sz w:val="22"/>
          <w:szCs w:val="22"/>
        </w:rPr>
        <w:t xml:space="preserve">Szczegółowy zakres przedmiotu zamówienia </w:t>
      </w:r>
      <w:r w:rsidRPr="000C799E">
        <w:rPr>
          <w:sz w:val="22"/>
          <w:szCs w:val="22"/>
        </w:rPr>
        <w:t xml:space="preserve">przedstawiono w </w:t>
      </w:r>
      <w:r w:rsidR="001A2F94">
        <w:rPr>
          <w:sz w:val="22"/>
          <w:szCs w:val="22"/>
        </w:rPr>
        <w:t xml:space="preserve"> </w:t>
      </w:r>
      <w:r w:rsidR="00B62CC9">
        <w:rPr>
          <w:sz w:val="22"/>
          <w:szCs w:val="22"/>
        </w:rPr>
        <w:t xml:space="preserve">Projekcie technicznym </w:t>
      </w:r>
      <w:r w:rsidR="00B62CC9">
        <w:rPr>
          <w:sz w:val="22"/>
          <w:szCs w:val="22"/>
        </w:rPr>
        <w:br/>
        <w:t xml:space="preserve">oraz </w:t>
      </w:r>
      <w:r w:rsidR="001A2F94">
        <w:rPr>
          <w:sz w:val="22"/>
          <w:szCs w:val="22"/>
        </w:rPr>
        <w:t>Przedmiarze robót</w:t>
      </w:r>
      <w:r w:rsidRPr="000C799E">
        <w:rPr>
          <w:sz w:val="22"/>
          <w:szCs w:val="22"/>
        </w:rPr>
        <w:t xml:space="preserve"> stanowiącym </w:t>
      </w:r>
      <w:r w:rsidR="009D717C" w:rsidRPr="001A2F94">
        <w:rPr>
          <w:b/>
          <w:bCs/>
          <w:sz w:val="22"/>
          <w:szCs w:val="22"/>
        </w:rPr>
        <w:t>Z</w:t>
      </w:r>
      <w:r w:rsidRPr="001A2F94">
        <w:rPr>
          <w:b/>
          <w:bCs/>
          <w:sz w:val="22"/>
          <w:szCs w:val="22"/>
        </w:rPr>
        <w:t>ałącznik nr 1a</w:t>
      </w:r>
      <w:r w:rsidR="00B62CC9">
        <w:rPr>
          <w:b/>
          <w:bCs/>
          <w:sz w:val="22"/>
          <w:szCs w:val="22"/>
        </w:rPr>
        <w:t xml:space="preserve"> i 1b</w:t>
      </w:r>
      <w:r w:rsidRPr="000C799E">
        <w:rPr>
          <w:b/>
          <w:bCs/>
          <w:sz w:val="22"/>
          <w:szCs w:val="22"/>
        </w:rPr>
        <w:t xml:space="preserve"> do SWZ</w:t>
      </w:r>
      <w:r w:rsidRPr="000C799E">
        <w:rPr>
          <w:sz w:val="22"/>
          <w:szCs w:val="22"/>
        </w:rPr>
        <w:t>.</w:t>
      </w:r>
      <w:r w:rsidR="00B61374" w:rsidRPr="000C799E">
        <w:rPr>
          <w:sz w:val="22"/>
          <w:szCs w:val="22"/>
        </w:rPr>
        <w:t xml:space="preserve"> </w:t>
      </w:r>
      <w:r w:rsidR="001A75F9" w:rsidRPr="000C799E">
        <w:rPr>
          <w:sz w:val="22"/>
          <w:szCs w:val="22"/>
        </w:rPr>
        <w:t xml:space="preserve">Roboty nieujęte </w:t>
      </w:r>
      <w:r w:rsidR="00B62CC9">
        <w:rPr>
          <w:sz w:val="22"/>
          <w:szCs w:val="22"/>
        </w:rPr>
        <w:br/>
      </w:r>
      <w:r w:rsidR="001A75F9" w:rsidRPr="000C799E">
        <w:rPr>
          <w:sz w:val="22"/>
          <w:szCs w:val="22"/>
        </w:rPr>
        <w:t>w dokumentacji udostępnionej przez Zamawiającego, a</w:t>
      </w:r>
      <w:r w:rsidR="00582925" w:rsidRPr="000C799E">
        <w:rPr>
          <w:sz w:val="22"/>
          <w:szCs w:val="22"/>
        </w:rPr>
        <w:t> </w:t>
      </w:r>
      <w:r w:rsidR="001A75F9" w:rsidRPr="000C799E">
        <w:rPr>
          <w:sz w:val="22"/>
          <w:szCs w:val="22"/>
        </w:rPr>
        <w:t>wynikające z technologii robót budowlanych lub montażu urządzeń winny być uwzględnione w</w:t>
      </w:r>
      <w:r w:rsidR="00582925" w:rsidRPr="000C799E">
        <w:rPr>
          <w:sz w:val="22"/>
          <w:szCs w:val="22"/>
        </w:rPr>
        <w:t> </w:t>
      </w:r>
      <w:r w:rsidR="001A75F9" w:rsidRPr="000C799E">
        <w:rPr>
          <w:sz w:val="22"/>
          <w:szCs w:val="22"/>
        </w:rPr>
        <w:t>wycenie Wykonawcy.</w:t>
      </w:r>
      <w:r w:rsidR="00B61374" w:rsidRPr="000C799E">
        <w:rPr>
          <w:b/>
          <w:bCs/>
          <w:sz w:val="22"/>
          <w:szCs w:val="22"/>
        </w:rPr>
        <w:t xml:space="preserve"> </w:t>
      </w:r>
    </w:p>
    <w:p w14:paraId="43D1470D" w14:textId="77777777" w:rsidR="005121B8" w:rsidRPr="00A96B0E" w:rsidRDefault="005121B8" w:rsidP="00C92469">
      <w:pPr>
        <w:jc w:val="both"/>
        <w:rPr>
          <w:b/>
          <w:bCs/>
          <w:lang w:val="cs-CZ"/>
        </w:rPr>
      </w:pPr>
    </w:p>
    <w:p w14:paraId="0EE20787" w14:textId="77777777" w:rsidR="00527B96" w:rsidRPr="00527B96" w:rsidRDefault="00797BA5" w:rsidP="00D656C1">
      <w:pPr>
        <w:pStyle w:val="Akapitzlist"/>
        <w:numPr>
          <w:ilvl w:val="0"/>
          <w:numId w:val="33"/>
        </w:numPr>
        <w:ind w:left="714" w:hanging="357"/>
        <w:jc w:val="both"/>
        <w:rPr>
          <w:i/>
          <w:iCs/>
          <w:color w:val="4472C4" w:themeColor="accent1"/>
        </w:rPr>
      </w:pPr>
      <w:bookmarkStart w:id="98" w:name="_Toc67292101"/>
      <w:r w:rsidRPr="00527B96">
        <w:rPr>
          <w:b/>
          <w:bCs/>
        </w:rPr>
        <w:t xml:space="preserve">Wymagane dokumenty </w:t>
      </w:r>
      <w:bookmarkStart w:id="99" w:name="_Hlk106045236"/>
      <w:bookmarkEnd w:id="98"/>
    </w:p>
    <w:p w14:paraId="56E0E328" w14:textId="0391E6A6" w:rsidR="00D04DF6" w:rsidRPr="00DF6750" w:rsidRDefault="00797BA5" w:rsidP="009C5F1B">
      <w:pPr>
        <w:pStyle w:val="Akapitzlist"/>
        <w:keepNext/>
        <w:keepLines/>
        <w:numPr>
          <w:ilvl w:val="0"/>
          <w:numId w:val="94"/>
        </w:numPr>
        <w:suppressAutoHyphens/>
        <w:jc w:val="both"/>
        <w:rPr>
          <w:b/>
          <w:bCs/>
          <w:sz w:val="22"/>
          <w:szCs w:val="22"/>
        </w:rPr>
      </w:pPr>
      <w:r w:rsidRPr="00DF6750">
        <w:rPr>
          <w:b/>
          <w:bCs/>
          <w:sz w:val="22"/>
          <w:szCs w:val="22"/>
        </w:rPr>
        <w:t>Dokumenty wymagane p</w:t>
      </w:r>
      <w:r w:rsidR="0007471A" w:rsidRPr="00DF6750">
        <w:rPr>
          <w:b/>
          <w:bCs/>
          <w:sz w:val="22"/>
          <w:szCs w:val="22"/>
        </w:rPr>
        <w:t xml:space="preserve">rzed zawarciem </w:t>
      </w:r>
      <w:r w:rsidR="0012035B" w:rsidRPr="00DF6750">
        <w:rPr>
          <w:b/>
          <w:bCs/>
          <w:sz w:val="22"/>
          <w:szCs w:val="22"/>
        </w:rPr>
        <w:t>u</w:t>
      </w:r>
      <w:r w:rsidR="0007471A" w:rsidRPr="00DF6750">
        <w:rPr>
          <w:b/>
          <w:bCs/>
          <w:sz w:val="22"/>
          <w:szCs w:val="22"/>
        </w:rPr>
        <w:t>mowy:</w:t>
      </w:r>
    </w:p>
    <w:p w14:paraId="08371BF2" w14:textId="35AD09E1" w:rsidR="000D7A7D" w:rsidRPr="00DF6750" w:rsidRDefault="000D7A7D" w:rsidP="009C5F1B">
      <w:pPr>
        <w:pStyle w:val="Akapitzlist"/>
        <w:keepNext/>
        <w:keepLines/>
        <w:numPr>
          <w:ilvl w:val="2"/>
          <w:numId w:val="94"/>
        </w:numPr>
        <w:suppressAutoHyphens/>
        <w:ind w:left="426" w:hanging="284"/>
        <w:jc w:val="both"/>
        <w:rPr>
          <w:sz w:val="22"/>
          <w:szCs w:val="22"/>
        </w:rPr>
      </w:pPr>
      <w:r w:rsidRPr="00DF6750">
        <w:rPr>
          <w:sz w:val="22"/>
          <w:szCs w:val="22"/>
        </w:rPr>
        <w:t xml:space="preserve">szczegółowa kalkulacja ceny umownej </w:t>
      </w:r>
      <w:r w:rsidR="00F94771" w:rsidRPr="0087331B">
        <w:rPr>
          <w:sz w:val="22"/>
          <w:szCs w:val="22"/>
        </w:rPr>
        <w:t>opracowana na podstawie przedmiaru stanowiącego</w:t>
      </w:r>
      <w:r w:rsidR="00F94771">
        <w:rPr>
          <w:sz w:val="22"/>
          <w:szCs w:val="22"/>
        </w:rPr>
        <w:t xml:space="preserve"> </w:t>
      </w:r>
      <w:r w:rsidR="00F94771" w:rsidRPr="00BC5CCE">
        <w:rPr>
          <w:b/>
          <w:bCs/>
          <w:sz w:val="22"/>
          <w:szCs w:val="22"/>
        </w:rPr>
        <w:t>Załącznik nr 1a do SWZ</w:t>
      </w:r>
      <w:r w:rsidR="00F94771" w:rsidRPr="00BC5CCE">
        <w:rPr>
          <w:sz w:val="22"/>
          <w:szCs w:val="22"/>
        </w:rPr>
        <w:t xml:space="preserve"> </w:t>
      </w:r>
      <w:r w:rsidRPr="00BC5CCE">
        <w:rPr>
          <w:sz w:val="22"/>
          <w:szCs w:val="22"/>
        </w:rPr>
        <w:t>(będzie</w:t>
      </w:r>
      <w:r w:rsidRPr="00DF6750">
        <w:rPr>
          <w:sz w:val="22"/>
          <w:szCs w:val="22"/>
        </w:rPr>
        <w:t xml:space="preserve"> stanowić załącznik do </w:t>
      </w:r>
      <w:r w:rsidR="0012035B" w:rsidRPr="00DF6750">
        <w:rPr>
          <w:sz w:val="22"/>
          <w:szCs w:val="22"/>
        </w:rPr>
        <w:t>u</w:t>
      </w:r>
      <w:r w:rsidRPr="00DF6750">
        <w:rPr>
          <w:sz w:val="22"/>
          <w:szCs w:val="22"/>
        </w:rPr>
        <w:t>mowy),</w:t>
      </w:r>
    </w:p>
    <w:p w14:paraId="4537D740" w14:textId="073FDFB4" w:rsidR="000D7A7D" w:rsidRPr="00DF6750" w:rsidRDefault="000D7A7D" w:rsidP="009C5F1B">
      <w:pPr>
        <w:pStyle w:val="Akapitzlist"/>
        <w:keepNext/>
        <w:keepLines/>
        <w:numPr>
          <w:ilvl w:val="2"/>
          <w:numId w:val="94"/>
        </w:numPr>
        <w:suppressAutoHyphens/>
        <w:ind w:left="426" w:hanging="284"/>
        <w:jc w:val="both"/>
        <w:rPr>
          <w:sz w:val="22"/>
          <w:szCs w:val="22"/>
        </w:rPr>
      </w:pPr>
      <w:r w:rsidRPr="00DF6750">
        <w:rPr>
          <w:sz w:val="22"/>
          <w:szCs w:val="22"/>
        </w:rPr>
        <w:t>harmonogram rzeczowo-finansowy</w:t>
      </w:r>
      <w:r w:rsidR="00A47AE9" w:rsidRPr="00DF6750">
        <w:rPr>
          <w:sz w:val="22"/>
          <w:szCs w:val="22"/>
        </w:rPr>
        <w:t xml:space="preserve"> jednoznacznie określający zakres prac do wykonania w ramach zamówienia z podziałem na poszczególne elementy, które mogą stanowić osobny element odbioru częściowego z uwzględnieniem terminów realizacji każdego z tych elementów w układzie miesięcznym</w:t>
      </w:r>
      <w:r w:rsidRPr="00DF6750">
        <w:rPr>
          <w:sz w:val="22"/>
          <w:szCs w:val="22"/>
        </w:rPr>
        <w:t xml:space="preserve"> (będzie stanowić załącznik do </w:t>
      </w:r>
      <w:r w:rsidR="0012035B" w:rsidRPr="00DF6750">
        <w:rPr>
          <w:sz w:val="22"/>
          <w:szCs w:val="22"/>
        </w:rPr>
        <w:t>u</w:t>
      </w:r>
      <w:r w:rsidRPr="00DF6750">
        <w:rPr>
          <w:sz w:val="22"/>
          <w:szCs w:val="22"/>
        </w:rPr>
        <w:t>mowy),</w:t>
      </w:r>
    </w:p>
    <w:p w14:paraId="158A12B4" w14:textId="07CEE82F" w:rsidR="00797BA5" w:rsidRPr="00BC5CCE" w:rsidRDefault="00797BA5" w:rsidP="009C5F1B">
      <w:pPr>
        <w:pStyle w:val="Akapitzlist"/>
        <w:keepNext/>
        <w:keepLines/>
        <w:numPr>
          <w:ilvl w:val="2"/>
          <w:numId w:val="94"/>
        </w:numPr>
        <w:suppressAutoHyphens/>
        <w:ind w:left="426" w:hanging="284"/>
        <w:jc w:val="both"/>
        <w:rPr>
          <w:i/>
          <w:iCs/>
          <w:color w:val="4472C4" w:themeColor="accent1"/>
          <w:sz w:val="22"/>
          <w:szCs w:val="22"/>
        </w:rPr>
      </w:pPr>
      <w:r w:rsidRPr="00BA1679">
        <w:rPr>
          <w:sz w:val="22"/>
          <w:szCs w:val="22"/>
        </w:rPr>
        <w:t>potwierdzona za zgodność z oryginałem kopia polisy ubezpieczenia wraz z dowodem opłacenia składki ubezpieczeniowej,</w:t>
      </w:r>
      <w:r w:rsidR="00BC5CCE">
        <w:rPr>
          <w:sz w:val="22"/>
          <w:szCs w:val="22"/>
        </w:rPr>
        <w:t>.</w:t>
      </w:r>
    </w:p>
    <w:p w14:paraId="5C888683" w14:textId="77777777" w:rsidR="00BC5CCE" w:rsidRPr="000D7A7D" w:rsidRDefault="00BC5CCE" w:rsidP="00BC5CCE">
      <w:pPr>
        <w:pStyle w:val="Akapitzlist"/>
        <w:keepNext/>
        <w:keepLines/>
        <w:suppressAutoHyphens/>
        <w:ind w:left="426"/>
        <w:jc w:val="both"/>
        <w:rPr>
          <w:i/>
          <w:iCs/>
          <w:color w:val="4472C4" w:themeColor="accent1"/>
          <w:sz w:val="22"/>
          <w:szCs w:val="22"/>
        </w:rPr>
      </w:pPr>
    </w:p>
    <w:p w14:paraId="6B401E97" w14:textId="6B55D841" w:rsidR="0007471A" w:rsidRPr="005D72C1" w:rsidRDefault="00797BA5" w:rsidP="009C5F1B">
      <w:pPr>
        <w:pStyle w:val="Akapitzlist"/>
        <w:keepNext/>
        <w:keepLines/>
        <w:numPr>
          <w:ilvl w:val="0"/>
          <w:numId w:val="94"/>
        </w:numPr>
        <w:suppressAutoHyphens/>
        <w:jc w:val="both"/>
        <w:rPr>
          <w:b/>
          <w:bCs/>
          <w:sz w:val="22"/>
          <w:szCs w:val="22"/>
        </w:rPr>
      </w:pPr>
      <w:r w:rsidRPr="005D72C1">
        <w:rPr>
          <w:b/>
          <w:bCs/>
          <w:sz w:val="22"/>
          <w:szCs w:val="22"/>
        </w:rPr>
        <w:t>Dokumenty wymagane p</w:t>
      </w:r>
      <w:r w:rsidR="0007471A" w:rsidRPr="005D72C1">
        <w:rPr>
          <w:b/>
          <w:bCs/>
          <w:sz w:val="22"/>
          <w:szCs w:val="22"/>
        </w:rPr>
        <w:t>rzed przystąpieniem do realizacji</w:t>
      </w:r>
      <w:r w:rsidR="00DB1D93" w:rsidRPr="005D72C1">
        <w:rPr>
          <w:b/>
          <w:bCs/>
          <w:sz w:val="22"/>
          <w:szCs w:val="22"/>
        </w:rPr>
        <w:t xml:space="preserve"> </w:t>
      </w:r>
      <w:r w:rsidR="0012035B">
        <w:rPr>
          <w:b/>
          <w:bCs/>
          <w:sz w:val="22"/>
          <w:szCs w:val="22"/>
        </w:rPr>
        <w:t>u</w:t>
      </w:r>
      <w:r w:rsidR="00DB1D93" w:rsidRPr="005D72C1">
        <w:rPr>
          <w:b/>
          <w:bCs/>
          <w:sz w:val="22"/>
          <w:szCs w:val="22"/>
        </w:rPr>
        <w:t>mowy</w:t>
      </w:r>
      <w:r w:rsidR="0007471A" w:rsidRPr="005D72C1">
        <w:rPr>
          <w:b/>
          <w:bCs/>
          <w:sz w:val="22"/>
          <w:szCs w:val="22"/>
        </w:rPr>
        <w:t>:</w:t>
      </w:r>
    </w:p>
    <w:p w14:paraId="15E279CC" w14:textId="7C9D2C46" w:rsidR="0007471A" w:rsidRPr="00BA1679" w:rsidRDefault="00CE202D" w:rsidP="009C5F1B">
      <w:pPr>
        <w:keepNext/>
        <w:keepLines/>
        <w:widowControl w:val="0"/>
        <w:numPr>
          <w:ilvl w:val="0"/>
          <w:numId w:val="93"/>
        </w:numPr>
        <w:tabs>
          <w:tab w:val="left" w:pos="284"/>
        </w:tabs>
        <w:adjustRightInd w:val="0"/>
        <w:ind w:left="426" w:hanging="284"/>
        <w:jc w:val="both"/>
        <w:textAlignment w:val="baseline"/>
        <w:rPr>
          <w:sz w:val="22"/>
          <w:szCs w:val="22"/>
        </w:rPr>
      </w:pPr>
      <w:r w:rsidRPr="00BA1679">
        <w:rPr>
          <w:sz w:val="22"/>
          <w:szCs w:val="22"/>
        </w:rPr>
        <w:t>k</w:t>
      </w:r>
      <w:r w:rsidR="0007471A" w:rsidRPr="00BA1679">
        <w:rPr>
          <w:sz w:val="22"/>
          <w:szCs w:val="22"/>
        </w:rPr>
        <w:t>opie potwierdzone za zgodność z oryginałem przez Wykonawcę, stwierdzenia kwalifikacji osób dozoru ruchu w podziemnych zakładach górniczych wydobywających węgiel kamienny, sprawujących nadzór nad pracownikami prowadzącymi roboty wymagane zgodnie z Ustawą z dnia 09.06.2011</w:t>
      </w:r>
      <w:r w:rsidR="000D1C77">
        <w:rPr>
          <w:sz w:val="22"/>
          <w:szCs w:val="22"/>
        </w:rPr>
        <w:t xml:space="preserve"> </w:t>
      </w:r>
      <w:r w:rsidR="0007471A" w:rsidRPr="00BA1679">
        <w:rPr>
          <w:sz w:val="22"/>
          <w:szCs w:val="22"/>
        </w:rPr>
        <w:t>r</w:t>
      </w:r>
      <w:r w:rsidR="000D1C77">
        <w:rPr>
          <w:sz w:val="22"/>
          <w:szCs w:val="22"/>
        </w:rPr>
        <w:t>.</w:t>
      </w:r>
      <w:r w:rsidR="0007471A" w:rsidRPr="00BA1679">
        <w:rPr>
          <w:sz w:val="22"/>
          <w:szCs w:val="22"/>
        </w:rPr>
        <w:t xml:space="preserve"> – Prawo geologiczno-górnicze dla osób zatrudnionych przy realizacji </w:t>
      </w:r>
      <w:r w:rsidRPr="00BA1679">
        <w:rPr>
          <w:sz w:val="22"/>
          <w:szCs w:val="22"/>
        </w:rPr>
        <w:t>przedmi</w:t>
      </w:r>
      <w:r w:rsidR="000D7A7D">
        <w:rPr>
          <w:sz w:val="22"/>
          <w:szCs w:val="22"/>
        </w:rPr>
        <w:t>o</w:t>
      </w:r>
      <w:r w:rsidRPr="00BA1679">
        <w:rPr>
          <w:sz w:val="22"/>
          <w:szCs w:val="22"/>
        </w:rPr>
        <w:t>towego</w:t>
      </w:r>
      <w:r w:rsidR="0007471A" w:rsidRPr="00BA1679">
        <w:rPr>
          <w:sz w:val="22"/>
          <w:szCs w:val="22"/>
        </w:rPr>
        <w:t xml:space="preserve"> zadania</w:t>
      </w:r>
      <w:r w:rsidR="000D7A7D">
        <w:rPr>
          <w:sz w:val="22"/>
          <w:szCs w:val="22"/>
        </w:rPr>
        <w:t xml:space="preserve">, </w:t>
      </w:r>
    </w:p>
    <w:p w14:paraId="2C67532A" w14:textId="34B86DB8" w:rsidR="0007471A" w:rsidRPr="00443F1C" w:rsidRDefault="005C010C" w:rsidP="009C5F1B">
      <w:pPr>
        <w:keepNext/>
        <w:keepLines/>
        <w:widowControl w:val="0"/>
        <w:numPr>
          <w:ilvl w:val="0"/>
          <w:numId w:val="93"/>
        </w:numPr>
        <w:tabs>
          <w:tab w:val="left" w:pos="284"/>
        </w:tabs>
        <w:adjustRightInd w:val="0"/>
        <w:ind w:left="426" w:hanging="284"/>
        <w:jc w:val="both"/>
        <w:textAlignment w:val="baseline"/>
        <w:rPr>
          <w:sz w:val="22"/>
          <w:szCs w:val="22"/>
        </w:rPr>
      </w:pPr>
      <w:r w:rsidRPr="00BA1679">
        <w:rPr>
          <w:sz w:val="22"/>
          <w:szCs w:val="22"/>
        </w:rPr>
        <w:t>kopie potwierdzonych za zgodność z oryginałem d</w:t>
      </w:r>
      <w:r w:rsidR="0007471A" w:rsidRPr="00BA1679">
        <w:rPr>
          <w:sz w:val="22"/>
          <w:szCs w:val="22"/>
        </w:rPr>
        <w:t>okumen</w:t>
      </w:r>
      <w:r w:rsidRPr="00BA1679">
        <w:rPr>
          <w:sz w:val="22"/>
          <w:szCs w:val="22"/>
        </w:rPr>
        <w:t>tów</w:t>
      </w:r>
      <w:r w:rsidR="0007471A" w:rsidRPr="00BA1679">
        <w:rPr>
          <w:sz w:val="22"/>
          <w:szCs w:val="22"/>
        </w:rPr>
        <w:t xml:space="preserve"> potwierdzając</w:t>
      </w:r>
      <w:r w:rsidRPr="00BA1679">
        <w:rPr>
          <w:sz w:val="22"/>
          <w:szCs w:val="22"/>
        </w:rPr>
        <w:t>ych</w:t>
      </w:r>
      <w:r w:rsidR="0007471A" w:rsidRPr="00BA1679">
        <w:rPr>
          <w:sz w:val="22"/>
          <w:szCs w:val="22"/>
        </w:rPr>
        <w:t xml:space="preserve"> posiadanie przez osoby realizujące zamówienie odpowiednich kwalifikacji i uprawnień niezbędnych do wykonania przedmiotu zamówienia</w:t>
      </w:r>
      <w:r w:rsidR="000D7A7D">
        <w:rPr>
          <w:sz w:val="22"/>
          <w:szCs w:val="22"/>
        </w:rPr>
        <w:t xml:space="preserve">, </w:t>
      </w:r>
    </w:p>
    <w:p w14:paraId="3E67714A" w14:textId="4EFAD3F4" w:rsidR="00443F1C" w:rsidRPr="00BA1679" w:rsidRDefault="00443F1C" w:rsidP="009C5F1B">
      <w:pPr>
        <w:keepNext/>
        <w:keepLines/>
        <w:widowControl w:val="0"/>
        <w:numPr>
          <w:ilvl w:val="0"/>
          <w:numId w:val="93"/>
        </w:numPr>
        <w:tabs>
          <w:tab w:val="left" w:pos="284"/>
        </w:tabs>
        <w:adjustRightInd w:val="0"/>
        <w:ind w:left="426" w:hanging="284"/>
        <w:jc w:val="both"/>
        <w:textAlignment w:val="baseline"/>
        <w:rPr>
          <w:sz w:val="22"/>
          <w:szCs w:val="22"/>
        </w:rPr>
      </w:pPr>
      <w:r w:rsidRPr="00443F1C">
        <w:rPr>
          <w:sz w:val="22"/>
          <w:szCs w:val="22"/>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p>
    <w:p w14:paraId="12EE33C0" w14:textId="411DFC29" w:rsidR="0007471A" w:rsidRPr="000D7A7D" w:rsidRDefault="000D7A7D" w:rsidP="009C5F1B">
      <w:pPr>
        <w:keepNext/>
        <w:keepLines/>
        <w:numPr>
          <w:ilvl w:val="0"/>
          <w:numId w:val="93"/>
        </w:numPr>
        <w:ind w:left="426" w:hanging="284"/>
        <w:rPr>
          <w:sz w:val="22"/>
          <w:szCs w:val="22"/>
        </w:rPr>
      </w:pPr>
      <w:r>
        <w:rPr>
          <w:sz w:val="22"/>
          <w:szCs w:val="22"/>
        </w:rPr>
        <w:t>o</w:t>
      </w:r>
      <w:r w:rsidR="0007471A" w:rsidRPr="00BA1679">
        <w:rPr>
          <w:sz w:val="22"/>
          <w:szCs w:val="22"/>
        </w:rPr>
        <w:t>pracowana Technologia wykonania robót</w:t>
      </w:r>
      <w:r>
        <w:rPr>
          <w:sz w:val="22"/>
          <w:szCs w:val="22"/>
        </w:rPr>
        <w:t xml:space="preserve"> </w:t>
      </w:r>
    </w:p>
    <w:p w14:paraId="46D4F8D2" w14:textId="196A7C0F" w:rsidR="000D7A7D" w:rsidRPr="00BC5CCE" w:rsidRDefault="00BC5CCE" w:rsidP="009C5F1B">
      <w:pPr>
        <w:keepNext/>
        <w:keepLines/>
        <w:numPr>
          <w:ilvl w:val="0"/>
          <w:numId w:val="93"/>
        </w:numPr>
        <w:ind w:left="426" w:hanging="284"/>
        <w:rPr>
          <w:sz w:val="22"/>
          <w:szCs w:val="22"/>
        </w:rPr>
      </w:pPr>
      <w:r w:rsidRPr="00BC5CCE">
        <w:rPr>
          <w:sz w:val="22"/>
          <w:szCs w:val="22"/>
        </w:rPr>
        <w:t>Plan Bioz</w:t>
      </w:r>
    </w:p>
    <w:p w14:paraId="3FCB2396" w14:textId="4670CC1A" w:rsidR="00BC5CCE" w:rsidRPr="00BC5CCE" w:rsidRDefault="00BC5CCE" w:rsidP="009C5F1B">
      <w:pPr>
        <w:keepNext/>
        <w:keepLines/>
        <w:numPr>
          <w:ilvl w:val="0"/>
          <w:numId w:val="93"/>
        </w:numPr>
        <w:ind w:left="426" w:hanging="284"/>
        <w:rPr>
          <w:sz w:val="22"/>
          <w:szCs w:val="22"/>
        </w:rPr>
      </w:pPr>
      <w:r w:rsidRPr="00BC5CCE">
        <w:rPr>
          <w:sz w:val="22"/>
          <w:szCs w:val="22"/>
        </w:rPr>
        <w:t>Karta oceny ryzyka zawodowego</w:t>
      </w:r>
    </w:p>
    <w:p w14:paraId="2D64966C" w14:textId="77777777" w:rsidR="005C010C" w:rsidRPr="00BA1679" w:rsidRDefault="005C010C" w:rsidP="00C92469">
      <w:pPr>
        <w:keepNext/>
        <w:keepLines/>
        <w:widowControl w:val="0"/>
        <w:tabs>
          <w:tab w:val="left" w:pos="284"/>
        </w:tabs>
        <w:adjustRightInd w:val="0"/>
        <w:ind w:left="851"/>
        <w:jc w:val="both"/>
        <w:textAlignment w:val="baseline"/>
        <w:rPr>
          <w:sz w:val="22"/>
          <w:szCs w:val="22"/>
        </w:rPr>
      </w:pPr>
    </w:p>
    <w:p w14:paraId="17FE0B65" w14:textId="6F30819A" w:rsidR="00797BA5" w:rsidRPr="005D72C1" w:rsidRDefault="00797BA5" w:rsidP="009C5F1B">
      <w:pPr>
        <w:pStyle w:val="Akapitzlist"/>
        <w:keepNext/>
        <w:keepLines/>
        <w:numPr>
          <w:ilvl w:val="0"/>
          <w:numId w:val="94"/>
        </w:numPr>
        <w:suppressAutoHyphens/>
        <w:jc w:val="both"/>
        <w:rPr>
          <w:b/>
          <w:sz w:val="22"/>
          <w:szCs w:val="22"/>
        </w:rPr>
      </w:pPr>
      <w:r w:rsidRPr="005D72C1">
        <w:rPr>
          <w:b/>
          <w:sz w:val="22"/>
          <w:szCs w:val="22"/>
        </w:rPr>
        <w:t>Dokumenty wymagane po wykonaniu robót:</w:t>
      </w:r>
    </w:p>
    <w:p w14:paraId="0807E14F" w14:textId="02873C9C"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Świadectwo jakości, certyfikaty</w:t>
      </w:r>
    </w:p>
    <w:p w14:paraId="315B4F58" w14:textId="7D9E3BCE"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Deklaracja zgodności CE</w:t>
      </w:r>
      <w:r w:rsidR="00BC5CCE">
        <w:rPr>
          <w:rFonts w:eastAsia="Tahoma"/>
          <w:sz w:val="22"/>
          <w:szCs w:val="22"/>
        </w:rPr>
        <w:t xml:space="preserve"> dla zastosowanych materiałów</w:t>
      </w:r>
    </w:p>
    <w:p w14:paraId="16FFACED" w14:textId="3BBC90B5"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Dziennik Budowy/Robót</w:t>
      </w:r>
      <w:r w:rsidR="00BC5CCE">
        <w:rPr>
          <w:rFonts w:eastAsia="Tahoma"/>
          <w:sz w:val="22"/>
          <w:szCs w:val="22"/>
        </w:rPr>
        <w:t xml:space="preserve"> oraz oświadczenie Kierownika budowy o gotowości do odbioru robót</w:t>
      </w:r>
      <w:r w:rsidR="000D7A7D" w:rsidRPr="000D7A7D">
        <w:rPr>
          <w:i/>
          <w:iCs/>
          <w:color w:val="0070C0"/>
          <w:sz w:val="22"/>
          <w:szCs w:val="22"/>
        </w:rPr>
        <w:t>]</w:t>
      </w:r>
    </w:p>
    <w:p w14:paraId="6999BE49" w14:textId="4C084BEA"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 xml:space="preserve">Karta gwarancyjna, </w:t>
      </w:r>
    </w:p>
    <w:p w14:paraId="4A25ED95" w14:textId="755539E1"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 xml:space="preserve">Wykaz materiałów będących przedmiotem zwrotu do Zamawiającego, </w:t>
      </w:r>
    </w:p>
    <w:p w14:paraId="2C1838A8" w14:textId="619A5FD4"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Protokoły z prób i badań (np. pomiaru grubości powłoki antykorozyjnej i inne jeśli są niezbędne),</w:t>
      </w:r>
      <w:r w:rsidR="000D7A7D">
        <w:rPr>
          <w:rFonts w:eastAsia="Tahoma"/>
          <w:sz w:val="22"/>
          <w:szCs w:val="22"/>
        </w:rPr>
        <w:t xml:space="preserve"> </w:t>
      </w:r>
    </w:p>
    <w:p w14:paraId="38426278" w14:textId="77777777" w:rsidR="00797BA5" w:rsidRPr="00BA1679" w:rsidRDefault="00797BA5" w:rsidP="009C5F1B">
      <w:pPr>
        <w:numPr>
          <w:ilvl w:val="0"/>
          <w:numId w:val="90"/>
        </w:numPr>
        <w:suppressAutoHyphens/>
        <w:ind w:left="426" w:hanging="284"/>
        <w:jc w:val="both"/>
        <w:rPr>
          <w:sz w:val="22"/>
          <w:szCs w:val="22"/>
        </w:rPr>
      </w:pPr>
      <w:r w:rsidRPr="00BA1679">
        <w:rPr>
          <w:sz w:val="22"/>
          <w:szCs w:val="22"/>
        </w:rPr>
        <w:t>Protokół odbioru końcowego,</w:t>
      </w:r>
    </w:p>
    <w:p w14:paraId="65C85C79" w14:textId="3A803E75" w:rsidR="00797BA5" w:rsidRPr="00093227" w:rsidRDefault="00797BA5" w:rsidP="009C5F1B">
      <w:pPr>
        <w:numPr>
          <w:ilvl w:val="0"/>
          <w:numId w:val="90"/>
        </w:numPr>
        <w:suppressAutoHyphens/>
        <w:ind w:left="426" w:hanging="284"/>
        <w:jc w:val="both"/>
        <w:rPr>
          <w:sz w:val="22"/>
          <w:szCs w:val="22"/>
        </w:rPr>
      </w:pPr>
      <w:r w:rsidRPr="00BA1679">
        <w:rPr>
          <w:sz w:val="22"/>
          <w:szCs w:val="22"/>
        </w:rPr>
        <w:t>Karta przekazania odpadów</w:t>
      </w:r>
      <w:r w:rsidR="000D7A7D">
        <w:rPr>
          <w:sz w:val="22"/>
          <w:szCs w:val="22"/>
        </w:rPr>
        <w:t xml:space="preserve"> </w:t>
      </w:r>
    </w:p>
    <w:p w14:paraId="34D509FF" w14:textId="39981A92" w:rsidR="00CE202D" w:rsidRPr="00DF6750" w:rsidRDefault="00CE202D" w:rsidP="00C92469">
      <w:pPr>
        <w:jc w:val="both"/>
        <w:rPr>
          <w:color w:val="0070C0"/>
          <w:sz w:val="24"/>
          <w:szCs w:val="24"/>
        </w:rPr>
      </w:pPr>
    </w:p>
    <w:p w14:paraId="4FFAF04A" w14:textId="7AA1427B" w:rsidR="005D72C1" w:rsidRPr="00DF6750" w:rsidRDefault="005D72C1" w:rsidP="009C5F1B">
      <w:pPr>
        <w:pStyle w:val="Akapitzlist"/>
        <w:numPr>
          <w:ilvl w:val="7"/>
          <w:numId w:val="100"/>
        </w:numPr>
        <w:ind w:left="426"/>
        <w:jc w:val="both"/>
        <w:rPr>
          <w:sz w:val="22"/>
          <w:szCs w:val="22"/>
        </w:rPr>
      </w:pPr>
      <w:bookmarkStart w:id="100" w:name="_Hlk107390530"/>
      <w:bookmarkStart w:id="101" w:name="_Hlk107391140"/>
      <w:r w:rsidRPr="00DF6750">
        <w:rPr>
          <w:sz w:val="22"/>
          <w:szCs w:val="22"/>
        </w:rPr>
        <w:t>Zmiana</w:t>
      </w:r>
      <w:r w:rsidR="00957DFD" w:rsidRPr="00DF6750">
        <w:rPr>
          <w:sz w:val="22"/>
          <w:szCs w:val="22"/>
        </w:rPr>
        <w:t xml:space="preserve"> treści</w:t>
      </w:r>
      <w:r w:rsidRPr="00DF6750">
        <w:rPr>
          <w:sz w:val="22"/>
          <w:szCs w:val="22"/>
        </w:rPr>
        <w:t xml:space="preserve"> harmonogramu</w:t>
      </w:r>
      <w:r w:rsidR="00B61A57" w:rsidRPr="00DF6750">
        <w:rPr>
          <w:sz w:val="22"/>
          <w:szCs w:val="22"/>
        </w:rPr>
        <w:t xml:space="preserve">, o którym mowa w cz. VII </w:t>
      </w:r>
      <w:r w:rsidR="00A945BA" w:rsidRPr="00DF6750">
        <w:rPr>
          <w:sz w:val="22"/>
          <w:szCs w:val="22"/>
        </w:rPr>
        <w:t>pkt</w:t>
      </w:r>
      <w:r w:rsidR="00B61A57" w:rsidRPr="00DF6750">
        <w:rPr>
          <w:sz w:val="22"/>
          <w:szCs w:val="22"/>
        </w:rPr>
        <w:t>. 1 lit. b)</w:t>
      </w:r>
      <w:r w:rsidRPr="00DF6750">
        <w:rPr>
          <w:sz w:val="22"/>
          <w:szCs w:val="22"/>
        </w:rPr>
        <w:t xml:space="preserve"> </w:t>
      </w:r>
      <w:r w:rsidR="0035500C" w:rsidRPr="00DF6750">
        <w:rPr>
          <w:sz w:val="22"/>
          <w:szCs w:val="22"/>
        </w:rPr>
        <w:t xml:space="preserve">SOPZ </w:t>
      </w:r>
      <w:r w:rsidRPr="00DF6750">
        <w:rPr>
          <w:sz w:val="22"/>
          <w:szCs w:val="22"/>
        </w:rPr>
        <w:t>jest dopuszczalna w</w:t>
      </w:r>
      <w:r w:rsidR="00F6519B" w:rsidRPr="00DF6750">
        <w:rPr>
          <w:sz w:val="22"/>
          <w:szCs w:val="22"/>
        </w:rPr>
        <w:t> </w:t>
      </w:r>
      <w:r w:rsidRPr="00DF6750">
        <w:rPr>
          <w:sz w:val="22"/>
          <w:szCs w:val="22"/>
        </w:rPr>
        <w:t xml:space="preserve">przypadkach uzasadnionych i nie wymaga </w:t>
      </w:r>
      <w:r w:rsidR="00B61A57" w:rsidRPr="00DF6750">
        <w:rPr>
          <w:sz w:val="22"/>
          <w:szCs w:val="22"/>
        </w:rPr>
        <w:t xml:space="preserve">formy </w:t>
      </w:r>
      <w:r w:rsidRPr="00DF6750">
        <w:rPr>
          <w:sz w:val="22"/>
          <w:szCs w:val="22"/>
        </w:rPr>
        <w:t>aneksu</w:t>
      </w:r>
      <w:r w:rsidR="00B61A57" w:rsidRPr="00DF6750">
        <w:rPr>
          <w:sz w:val="22"/>
          <w:szCs w:val="22"/>
        </w:rPr>
        <w:t xml:space="preserve"> </w:t>
      </w:r>
      <w:r w:rsidRPr="00DF6750">
        <w:rPr>
          <w:sz w:val="22"/>
          <w:szCs w:val="22"/>
        </w:rPr>
        <w:t xml:space="preserve">o ile zmiana ta nie powoduje niezgodności harmonogramu z postanowieniami </w:t>
      </w:r>
      <w:r w:rsidR="0012035B" w:rsidRPr="00DF6750">
        <w:rPr>
          <w:sz w:val="22"/>
          <w:szCs w:val="22"/>
        </w:rPr>
        <w:t>u</w:t>
      </w:r>
      <w:r w:rsidRPr="00DF6750">
        <w:rPr>
          <w:sz w:val="22"/>
          <w:szCs w:val="22"/>
        </w:rPr>
        <w:t xml:space="preserve">mowy, w tym zmiany </w:t>
      </w:r>
      <w:r w:rsidR="000B4703" w:rsidRPr="00DF6750">
        <w:rPr>
          <w:sz w:val="22"/>
          <w:szCs w:val="22"/>
        </w:rPr>
        <w:t>wynagrodzenia umownego</w:t>
      </w:r>
      <w:r w:rsidR="00F952C3" w:rsidRPr="00DF6750">
        <w:rPr>
          <w:sz w:val="22"/>
          <w:szCs w:val="22"/>
        </w:rPr>
        <w:t xml:space="preserve"> i </w:t>
      </w:r>
      <w:r w:rsidRPr="00DF6750">
        <w:rPr>
          <w:sz w:val="22"/>
          <w:szCs w:val="22"/>
        </w:rPr>
        <w:t xml:space="preserve">terminu realizacji </w:t>
      </w:r>
      <w:r w:rsidR="00F952C3" w:rsidRPr="00DF6750">
        <w:rPr>
          <w:sz w:val="22"/>
          <w:szCs w:val="22"/>
        </w:rPr>
        <w:t xml:space="preserve">całego </w:t>
      </w:r>
      <w:r w:rsidRPr="00DF6750">
        <w:rPr>
          <w:sz w:val="22"/>
          <w:szCs w:val="22"/>
        </w:rPr>
        <w:t xml:space="preserve">zamówienia. Wniosek o zmianę harmonogramu wraz z </w:t>
      </w:r>
      <w:r w:rsidR="0035500C" w:rsidRPr="00DF6750">
        <w:rPr>
          <w:sz w:val="22"/>
          <w:szCs w:val="22"/>
        </w:rPr>
        <w:t> </w:t>
      </w:r>
      <w:r w:rsidRPr="00DF6750">
        <w:rPr>
          <w:sz w:val="22"/>
          <w:szCs w:val="22"/>
        </w:rPr>
        <w:t xml:space="preserve">uzasadnieniem składa Zamawiający lub Wykonawca. Zmiana harmonogramu wymaga pisemnej zgody Stron </w:t>
      </w:r>
      <w:r w:rsidR="0012035B" w:rsidRPr="00DF6750">
        <w:rPr>
          <w:sz w:val="22"/>
          <w:szCs w:val="22"/>
        </w:rPr>
        <w:t>u</w:t>
      </w:r>
      <w:r w:rsidRPr="00DF6750">
        <w:rPr>
          <w:sz w:val="22"/>
          <w:szCs w:val="22"/>
        </w:rPr>
        <w:t>mowy.</w:t>
      </w:r>
    </w:p>
    <w:bookmarkEnd w:id="100"/>
    <w:bookmarkEnd w:id="101"/>
    <w:p w14:paraId="22AF6935" w14:textId="187E114C" w:rsidR="00527B96" w:rsidRPr="00DF6750" w:rsidRDefault="00527B96" w:rsidP="00DA3EA9">
      <w:pPr>
        <w:pStyle w:val="Akapitzlist"/>
        <w:numPr>
          <w:ilvl w:val="0"/>
          <w:numId w:val="33"/>
        </w:numPr>
        <w:jc w:val="both"/>
        <w:rPr>
          <w:rFonts w:eastAsiaTheme="minorHAnsi"/>
          <w:sz w:val="22"/>
          <w:szCs w:val="22"/>
        </w:rPr>
      </w:pPr>
      <w:r w:rsidRPr="00DF6750">
        <w:rPr>
          <w:b/>
          <w:bCs/>
        </w:rPr>
        <w:t xml:space="preserve">Opis sposobu </w:t>
      </w:r>
      <w:r w:rsidR="009817B0" w:rsidRPr="00DF6750">
        <w:rPr>
          <w:b/>
          <w:bCs/>
        </w:rPr>
        <w:t>zamawiania i rozliczania</w:t>
      </w:r>
      <w:r w:rsidR="00684776" w:rsidRPr="00DF6750">
        <w:rPr>
          <w:b/>
          <w:bCs/>
        </w:rPr>
        <w:t xml:space="preserve"> robót</w:t>
      </w:r>
    </w:p>
    <w:p w14:paraId="660D1CD7" w14:textId="1F4A29D2" w:rsidR="005D72C1" w:rsidRPr="00DF1FD3" w:rsidRDefault="005D72C1" w:rsidP="009C5F1B">
      <w:pPr>
        <w:pStyle w:val="Akapitzlist"/>
        <w:numPr>
          <w:ilvl w:val="7"/>
          <w:numId w:val="101"/>
        </w:numPr>
        <w:ind w:left="426"/>
        <w:jc w:val="both"/>
        <w:rPr>
          <w:sz w:val="22"/>
          <w:szCs w:val="22"/>
        </w:rPr>
      </w:pPr>
      <w:r w:rsidRPr="00DF6750">
        <w:rPr>
          <w:sz w:val="22"/>
          <w:szCs w:val="22"/>
        </w:rPr>
        <w:t xml:space="preserve">Pozytywny odbiór częściowy nastąpi wówczas, gdy Wykonawca przekaże Zamawiającemu roboty wolne od wad i spełniające ich funkcje. Zamawiający ma prawo odmówić podpisania protokołu, jeżeli stwierdzi, iż przedmiot </w:t>
      </w:r>
      <w:r w:rsidR="0012035B" w:rsidRPr="00DF6750">
        <w:rPr>
          <w:sz w:val="22"/>
          <w:szCs w:val="22"/>
        </w:rPr>
        <w:t>u</w:t>
      </w:r>
      <w:r w:rsidRPr="00DF6750">
        <w:rPr>
          <w:sz w:val="22"/>
          <w:szCs w:val="22"/>
        </w:rPr>
        <w:t>mowy</w:t>
      </w:r>
      <w:r w:rsidRPr="00DF1FD3">
        <w:rPr>
          <w:sz w:val="22"/>
          <w:szCs w:val="22"/>
        </w:rPr>
        <w:t xml:space="preserve"> został wykonany niezgodnie z warunkami </w:t>
      </w:r>
      <w:r w:rsidR="0012035B">
        <w:rPr>
          <w:sz w:val="22"/>
          <w:szCs w:val="22"/>
        </w:rPr>
        <w:t>u</w:t>
      </w:r>
      <w:r w:rsidRPr="00DF1FD3">
        <w:rPr>
          <w:sz w:val="22"/>
          <w:szCs w:val="22"/>
        </w:rPr>
        <w:t>mowy.</w:t>
      </w:r>
    </w:p>
    <w:p w14:paraId="5744E5DF" w14:textId="2EC7CA61" w:rsidR="00684776" w:rsidRPr="00DF1FD3" w:rsidRDefault="00684776" w:rsidP="009C5F1B">
      <w:pPr>
        <w:pStyle w:val="Akapitzlist"/>
        <w:numPr>
          <w:ilvl w:val="7"/>
          <w:numId w:val="101"/>
        </w:numPr>
        <w:ind w:left="426"/>
        <w:jc w:val="both"/>
        <w:rPr>
          <w:sz w:val="22"/>
          <w:szCs w:val="22"/>
        </w:rPr>
      </w:pPr>
      <w:r w:rsidRPr="00DF1FD3">
        <w:rPr>
          <w:sz w:val="22"/>
          <w:szCs w:val="22"/>
        </w:rPr>
        <w:t>Każdorazowo z czynności odbioru robót zostanie sporządzony stosowny protokół zawierający wszelkie ustalenia dokonane podczas odbioru (2 egzemplarze dla każdej ze Stron) podpisany przez przedstawicieli obu Stron.</w:t>
      </w:r>
    </w:p>
    <w:p w14:paraId="06EB57BA" w14:textId="73F12006" w:rsidR="00DF1FD3" w:rsidRPr="00DF1FD3" w:rsidRDefault="00684776" w:rsidP="009C5F1B">
      <w:pPr>
        <w:pStyle w:val="Akapitzlist"/>
        <w:numPr>
          <w:ilvl w:val="7"/>
          <w:numId w:val="101"/>
        </w:numPr>
        <w:ind w:left="426"/>
        <w:jc w:val="both"/>
        <w:rPr>
          <w:sz w:val="22"/>
          <w:szCs w:val="22"/>
        </w:rPr>
      </w:pPr>
      <w:r w:rsidRPr="00DF1FD3">
        <w:rPr>
          <w:sz w:val="22"/>
          <w:szCs w:val="22"/>
        </w:rPr>
        <w:t xml:space="preserve">Protokół odbioru z bezusterkowego wykonania przedmiotu </w:t>
      </w:r>
      <w:r w:rsidR="0012035B">
        <w:rPr>
          <w:sz w:val="22"/>
          <w:szCs w:val="22"/>
        </w:rPr>
        <w:t>u</w:t>
      </w:r>
      <w:r w:rsidRPr="00DF1FD3">
        <w:rPr>
          <w:sz w:val="22"/>
          <w:szCs w:val="22"/>
        </w:rPr>
        <w:t>mowy, podpisany przez Zamawiającego i</w:t>
      </w:r>
      <w:r w:rsidR="00D04DF6">
        <w:rPr>
          <w:sz w:val="22"/>
          <w:szCs w:val="22"/>
        </w:rPr>
        <w:t xml:space="preserve"> W</w:t>
      </w:r>
      <w:r w:rsidRPr="00DF1FD3">
        <w:rPr>
          <w:sz w:val="22"/>
          <w:szCs w:val="22"/>
        </w:rPr>
        <w:t>ykonawcę stanowić będzie podstawę do wypłaty wynagrodzenia na rzecz Wykonawcy.</w:t>
      </w:r>
    </w:p>
    <w:p w14:paraId="6D700022" w14:textId="2BB481D8" w:rsidR="00DF1FD3" w:rsidRPr="00693D33" w:rsidRDefault="00DF1FD3" w:rsidP="009C5F1B">
      <w:pPr>
        <w:pStyle w:val="Akapitzlist"/>
        <w:numPr>
          <w:ilvl w:val="7"/>
          <w:numId w:val="101"/>
        </w:numPr>
        <w:ind w:left="426"/>
        <w:jc w:val="both"/>
        <w:rPr>
          <w:sz w:val="22"/>
          <w:szCs w:val="22"/>
        </w:rPr>
      </w:pPr>
      <w:r w:rsidRPr="00693D33">
        <w:rPr>
          <w:sz w:val="22"/>
          <w:szCs w:val="22"/>
        </w:rPr>
        <w:t>Protokół odbioru końcowego zatwierdza Dyrektor lub Naczelny Inżynier Kopalni.</w:t>
      </w:r>
    </w:p>
    <w:p w14:paraId="0FB02C4A" w14:textId="77294718" w:rsidR="00684776" w:rsidRPr="00DF1FD3" w:rsidRDefault="00684776" w:rsidP="009C5F1B">
      <w:pPr>
        <w:pStyle w:val="Akapitzlist"/>
        <w:numPr>
          <w:ilvl w:val="7"/>
          <w:numId w:val="101"/>
        </w:numPr>
        <w:ind w:left="426"/>
        <w:jc w:val="both"/>
        <w:rPr>
          <w:sz w:val="22"/>
          <w:szCs w:val="22"/>
        </w:rPr>
      </w:pPr>
      <w:r w:rsidRPr="00DF1FD3">
        <w:rPr>
          <w:sz w:val="22"/>
          <w:szCs w:val="22"/>
        </w:rPr>
        <w:t>Za termin wykonania całości zamówienia uznaje się dzień zatwierdzenia przez Zamawiającego Protokołu odbioru</w:t>
      </w:r>
      <w:r w:rsidR="005B53E4" w:rsidRPr="005B53E4">
        <w:rPr>
          <w:sz w:val="22"/>
          <w:szCs w:val="22"/>
        </w:rPr>
        <w:t xml:space="preserve"> </w:t>
      </w:r>
      <w:r w:rsidR="005B53E4" w:rsidRPr="00DF1FD3">
        <w:rPr>
          <w:sz w:val="22"/>
          <w:szCs w:val="22"/>
        </w:rPr>
        <w:t>końcowego</w:t>
      </w:r>
      <w:r w:rsidRPr="00DF1FD3">
        <w:rPr>
          <w:sz w:val="22"/>
          <w:szCs w:val="22"/>
        </w:rPr>
        <w:t>.</w:t>
      </w:r>
    </w:p>
    <w:p w14:paraId="3099E6CF" w14:textId="77777777" w:rsidR="0039357E" w:rsidRDefault="00A47AE9" w:rsidP="009C5F1B">
      <w:pPr>
        <w:pStyle w:val="Akapitzlist"/>
        <w:numPr>
          <w:ilvl w:val="7"/>
          <w:numId w:val="101"/>
        </w:numPr>
        <w:ind w:left="426"/>
        <w:jc w:val="both"/>
        <w:rPr>
          <w:sz w:val="22"/>
          <w:szCs w:val="22"/>
        </w:rPr>
      </w:pPr>
      <w:r w:rsidRPr="00DF1FD3">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w:t>
      </w:r>
    </w:p>
    <w:p w14:paraId="0B35D4F6" w14:textId="6A894301" w:rsidR="0039357E" w:rsidRPr="0039357E" w:rsidRDefault="00527B96" w:rsidP="009C5F1B">
      <w:pPr>
        <w:pStyle w:val="Akapitzlist"/>
        <w:numPr>
          <w:ilvl w:val="7"/>
          <w:numId w:val="101"/>
        </w:numPr>
        <w:ind w:left="426"/>
        <w:jc w:val="both"/>
        <w:rPr>
          <w:sz w:val="22"/>
          <w:szCs w:val="22"/>
        </w:rPr>
      </w:pPr>
      <w:r w:rsidRPr="0039357E">
        <w:rPr>
          <w:sz w:val="22"/>
          <w:szCs w:val="22"/>
        </w:rPr>
        <w:t>W związku z realizacją robót na terenie górniczym, jeżeli rzędne wysokościowe mają wpływ na zakres i</w:t>
      </w:r>
      <w:r w:rsidR="00DF1FD3" w:rsidRPr="0039357E">
        <w:rPr>
          <w:sz w:val="22"/>
          <w:szCs w:val="22"/>
        </w:rPr>
        <w:t xml:space="preserve"> </w:t>
      </w:r>
      <w:r w:rsidRPr="0039357E">
        <w:rPr>
          <w:sz w:val="22"/>
          <w:szCs w:val="22"/>
        </w:rPr>
        <w:t>sposób realizacji zamówienia, przed przystąpieniem do robót Wykonawca wykona pomiar geodezyjny. W przypadku, gdy wyniki pomiaru geodezyjnego wykonanego przed przystąpieniem do robót wykażą istotne różnice pomiędzy rzędnymi w projekcie, a stanem faktycznym i niezbędna będzie korekta rozwiązań projektowych, musi ona zostać uzgodniona z Zamawiającym i</w:t>
      </w:r>
      <w:r w:rsidR="00D04DF6" w:rsidRPr="0039357E">
        <w:rPr>
          <w:sz w:val="22"/>
          <w:szCs w:val="22"/>
        </w:rPr>
        <w:t> </w:t>
      </w:r>
      <w:r w:rsidRPr="0039357E">
        <w:rPr>
          <w:sz w:val="22"/>
          <w:szCs w:val="22"/>
        </w:rPr>
        <w:t>Projektantem. Po</w:t>
      </w:r>
      <w:r w:rsidR="00D04DF6" w:rsidRPr="0039357E">
        <w:rPr>
          <w:sz w:val="22"/>
          <w:szCs w:val="22"/>
        </w:rPr>
        <w:t xml:space="preserve"> </w:t>
      </w:r>
      <w:r w:rsidRPr="0039357E">
        <w:rPr>
          <w:sz w:val="22"/>
          <w:szCs w:val="22"/>
        </w:rPr>
        <w:t>dokonaniu ewentualnej korekty rozwiązań projektowych Wykonawca zobligowany będzie do sporządzenia kosztorysu różnicowego, w którym uwzględnione będą zmiany projektu. Kosztorys winien zostać opracowany z zastosowaniem składników cenotwórczych, jak w kalkulacji stanowiącej załącznik do umowy</w:t>
      </w:r>
      <w:r w:rsidRPr="0039357E">
        <w:rPr>
          <w:color w:val="FF0000"/>
          <w:sz w:val="22"/>
          <w:szCs w:val="22"/>
        </w:rPr>
        <w:t xml:space="preserve">. </w:t>
      </w:r>
      <w:r w:rsidRPr="0039357E">
        <w:rPr>
          <w:sz w:val="22"/>
          <w:szCs w:val="22"/>
        </w:rPr>
        <w:t xml:space="preserve">Kosztorys różnicowy podlegać będzie weryfikacji i akceptacji ze strony Zamawiającego. Wprowadzenie kosztorysu różnicowego do </w:t>
      </w:r>
      <w:r w:rsidR="0012035B">
        <w:rPr>
          <w:sz w:val="22"/>
          <w:szCs w:val="22"/>
        </w:rPr>
        <w:t>u</w:t>
      </w:r>
      <w:r w:rsidRPr="0039357E">
        <w:rPr>
          <w:sz w:val="22"/>
          <w:szCs w:val="22"/>
        </w:rPr>
        <w:t>mowy wymaga formy aneksu.</w:t>
      </w:r>
      <w:r w:rsidR="00DF1FD3" w:rsidRPr="0039357E">
        <w:rPr>
          <w:b/>
          <w:bCs/>
          <w:sz w:val="22"/>
          <w:szCs w:val="22"/>
        </w:rPr>
        <w:t xml:space="preserve"> </w:t>
      </w:r>
      <w:r w:rsidR="00DF1FD3" w:rsidRPr="0039357E">
        <w:rPr>
          <w:i/>
          <w:iCs/>
          <w:color w:val="4472C4" w:themeColor="accent1"/>
          <w:sz w:val="22"/>
          <w:szCs w:val="22"/>
        </w:rPr>
        <w:t>[jeżeli dotyczy]</w:t>
      </w:r>
    </w:p>
    <w:p w14:paraId="0BA64032" w14:textId="54F9BCC8" w:rsidR="0039357E" w:rsidRPr="0039357E" w:rsidRDefault="00527B96" w:rsidP="009C5F1B">
      <w:pPr>
        <w:pStyle w:val="Akapitzlist"/>
        <w:numPr>
          <w:ilvl w:val="7"/>
          <w:numId w:val="101"/>
        </w:numPr>
        <w:ind w:left="426"/>
        <w:jc w:val="both"/>
        <w:rPr>
          <w:sz w:val="22"/>
          <w:szCs w:val="22"/>
        </w:rPr>
      </w:pPr>
      <w:r w:rsidRPr="0039357E">
        <w:rPr>
          <w:rFonts w:eastAsiaTheme="minorHAnsi"/>
          <w:sz w:val="22"/>
          <w:szCs w:val="22"/>
        </w:rPr>
        <w:t xml:space="preserve">Jeżeli w toku realizacji robót wystąpi konieczność zaniechania wykonania robót, które zostały ujęte w </w:t>
      </w:r>
      <w:r w:rsidR="00D04DF6" w:rsidRPr="0039357E">
        <w:rPr>
          <w:rFonts w:eastAsiaTheme="minorHAnsi"/>
          <w:sz w:val="22"/>
          <w:szCs w:val="22"/>
        </w:rPr>
        <w:t>dokumentacji projektowej</w:t>
      </w:r>
      <w:r w:rsidRPr="0039357E">
        <w:rPr>
          <w:rFonts w:eastAsiaTheme="minorHAnsi"/>
          <w:sz w:val="22"/>
          <w:szCs w:val="22"/>
        </w:rPr>
        <w:t xml:space="preserve">,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w:t>
      </w:r>
      <w:r w:rsidR="0012035B">
        <w:rPr>
          <w:rFonts w:eastAsiaTheme="minorHAnsi"/>
          <w:sz w:val="22"/>
          <w:szCs w:val="22"/>
        </w:rPr>
        <w:t>u</w:t>
      </w:r>
      <w:r w:rsidRPr="0039357E">
        <w:rPr>
          <w:rFonts w:eastAsiaTheme="minorHAnsi"/>
          <w:sz w:val="22"/>
          <w:szCs w:val="22"/>
        </w:rPr>
        <w:t>mowy wymaga formy aneksu</w:t>
      </w:r>
    </w:p>
    <w:p w14:paraId="3411BB29" w14:textId="7AE073D4" w:rsidR="00DF1FD3" w:rsidRPr="00ED0C4E" w:rsidRDefault="00DF1FD3" w:rsidP="00ED0C4E">
      <w:pPr>
        <w:pStyle w:val="Akapitzlist"/>
        <w:numPr>
          <w:ilvl w:val="7"/>
          <w:numId w:val="101"/>
        </w:numPr>
        <w:ind w:left="426"/>
        <w:jc w:val="both"/>
        <w:rPr>
          <w:sz w:val="22"/>
          <w:szCs w:val="22"/>
        </w:rPr>
      </w:pPr>
      <w:r w:rsidRPr="0039357E">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t>
      </w:r>
      <w:r w:rsidR="00175530" w:rsidRPr="0039357E">
        <w:rPr>
          <w:sz w:val="22"/>
          <w:szCs w:val="22"/>
        </w:rPr>
        <w:t>W</w:t>
      </w:r>
      <w:r w:rsidRPr="0039357E">
        <w:rPr>
          <w:sz w:val="22"/>
          <w:szCs w:val="22"/>
        </w:rPr>
        <w:t xml:space="preserve">ykonawca zobowiązany jest wykonać te roboty na </w:t>
      </w:r>
      <w:r w:rsidRPr="0039357E">
        <w:rPr>
          <w:b/>
          <w:bCs/>
          <w:sz w:val="22"/>
          <w:szCs w:val="22"/>
        </w:rPr>
        <w:t>dodatkowe</w:t>
      </w:r>
      <w:r w:rsidRPr="0039357E">
        <w:rPr>
          <w:sz w:val="22"/>
          <w:szCs w:val="22"/>
        </w:rPr>
        <w:t xml:space="preserve"> zlecenie Zamawiającego. </w:t>
      </w:r>
      <w:r w:rsidRPr="0039357E">
        <w:rPr>
          <w:sz w:val="22"/>
          <w:szCs w:val="22"/>
          <w:u w:val="single"/>
        </w:rPr>
        <w:t xml:space="preserve">Podstawą realizacji robót dodatkowych lub zamiennych jest zatwierdzony przez Zamawiającego protokół konieczności i aneks do </w:t>
      </w:r>
      <w:r w:rsidR="0012035B">
        <w:rPr>
          <w:sz w:val="22"/>
          <w:szCs w:val="22"/>
          <w:u w:val="single"/>
        </w:rPr>
        <w:t>u</w:t>
      </w:r>
      <w:r w:rsidRPr="0039357E">
        <w:rPr>
          <w:sz w:val="22"/>
          <w:szCs w:val="22"/>
          <w:u w:val="single"/>
        </w:rPr>
        <w:t>mowy.</w:t>
      </w:r>
      <w:r w:rsidRPr="0039357E">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w:t>
      </w:r>
      <w:r w:rsidR="00843C73">
        <w:rPr>
          <w:sz w:val="22"/>
          <w:szCs w:val="22"/>
        </w:rPr>
        <w:t> </w:t>
      </w:r>
      <w:r w:rsidRPr="0039357E">
        <w:rPr>
          <w:sz w:val="22"/>
          <w:szCs w:val="22"/>
        </w:rPr>
        <w:t xml:space="preserve">kalkulacji stanowiącej załącznik do </w:t>
      </w:r>
      <w:r w:rsidR="0012035B">
        <w:rPr>
          <w:sz w:val="22"/>
          <w:szCs w:val="22"/>
        </w:rPr>
        <w:t>u</w:t>
      </w:r>
      <w:r w:rsidRPr="0039357E">
        <w:rPr>
          <w:sz w:val="22"/>
          <w:szCs w:val="22"/>
        </w:rPr>
        <w:t xml:space="preserve">mowy, roboty te zostaną rozliczone wg średnich stawek, cen i narzutów zawartych w Informatorze Sekocenbud, z kwartału dokonywania wyceny (jeżeli dostępny) lub kwartału poprzedniego, </w:t>
      </w:r>
    </w:p>
    <w:p w14:paraId="2745EA83" w14:textId="77777777" w:rsidR="00DF1FD3" w:rsidRPr="00DF1FD3" w:rsidRDefault="00DF1FD3" w:rsidP="00DF1FD3">
      <w:pPr>
        <w:keepNext/>
        <w:keepLines/>
        <w:widowControl w:val="0"/>
        <w:adjustRightInd w:val="0"/>
        <w:ind w:left="426"/>
        <w:jc w:val="both"/>
        <w:textAlignment w:val="baseline"/>
        <w:rPr>
          <w:sz w:val="22"/>
          <w:szCs w:val="22"/>
        </w:rPr>
      </w:pPr>
      <w:r w:rsidRPr="00DF1FD3">
        <w:rPr>
          <w:sz w:val="22"/>
          <w:szCs w:val="22"/>
        </w:rPr>
        <w:t>Dla robocizny przyjmuje się w zależności od rodzaju robót stawkę określoną:</w:t>
      </w:r>
    </w:p>
    <w:p w14:paraId="40427C88" w14:textId="77777777" w:rsidR="00DF1FD3" w:rsidRPr="00DF1FD3" w:rsidRDefault="00DF1FD3" w:rsidP="009C5F1B">
      <w:pPr>
        <w:pStyle w:val="Akapitzlist"/>
        <w:keepNext/>
        <w:keepLines/>
        <w:widowControl w:val="0"/>
        <w:numPr>
          <w:ilvl w:val="0"/>
          <w:numId w:val="96"/>
        </w:numPr>
        <w:adjustRightInd w:val="0"/>
        <w:ind w:left="993"/>
        <w:jc w:val="both"/>
        <w:textAlignment w:val="baseline"/>
        <w:rPr>
          <w:sz w:val="22"/>
          <w:szCs w:val="22"/>
        </w:rPr>
      </w:pPr>
      <w:r w:rsidRPr="00DF1FD3">
        <w:rPr>
          <w:sz w:val="22"/>
          <w:szCs w:val="22"/>
        </w:rPr>
        <w:t>dla stolicy województwa – w odniesieniu do obiektów położonych w granicach miasta Katowice,</w:t>
      </w:r>
    </w:p>
    <w:p w14:paraId="51B0382F" w14:textId="77777777" w:rsidR="00DF1FD3" w:rsidRPr="00175530" w:rsidRDefault="00DF1FD3" w:rsidP="009C5F1B">
      <w:pPr>
        <w:pStyle w:val="Akapitzlist"/>
        <w:keepNext/>
        <w:keepLines/>
        <w:widowControl w:val="0"/>
        <w:numPr>
          <w:ilvl w:val="0"/>
          <w:numId w:val="96"/>
        </w:numPr>
        <w:adjustRightInd w:val="0"/>
        <w:ind w:left="993"/>
        <w:jc w:val="both"/>
        <w:textAlignment w:val="baseline"/>
        <w:rPr>
          <w:sz w:val="22"/>
          <w:szCs w:val="22"/>
        </w:rPr>
      </w:pPr>
      <w:r w:rsidRPr="00DF1FD3">
        <w:rPr>
          <w:sz w:val="22"/>
          <w:szCs w:val="22"/>
        </w:rPr>
        <w:t xml:space="preserve">dla pozostałych miejscowości województwa – w odniesieniu do obiektów położonych poza </w:t>
      </w:r>
      <w:r w:rsidRPr="00175530">
        <w:rPr>
          <w:sz w:val="22"/>
          <w:szCs w:val="22"/>
        </w:rPr>
        <w:t xml:space="preserve">granicami miasta Katowice. </w:t>
      </w:r>
    </w:p>
    <w:p w14:paraId="5E4FA327" w14:textId="7143FCC5" w:rsidR="00DF1FD3" w:rsidRPr="00175530" w:rsidRDefault="00DF1FD3" w:rsidP="009C5F1B">
      <w:pPr>
        <w:pStyle w:val="Akapitzlist"/>
        <w:numPr>
          <w:ilvl w:val="0"/>
          <w:numId w:val="99"/>
        </w:numPr>
        <w:ind w:left="426"/>
        <w:jc w:val="both"/>
        <w:rPr>
          <w:sz w:val="22"/>
          <w:szCs w:val="22"/>
        </w:rPr>
      </w:pPr>
      <w:r w:rsidRPr="00175530">
        <w:rPr>
          <w:sz w:val="22"/>
          <w:szCs w:val="22"/>
        </w:rPr>
        <w:t>Zaistniałe przypadki wykonania dodatkowych robót budowlanych niemożliwych do przewidzenia mimo zachowania przez Wykonawcę należytej staranności muszą być każdorazowo uzgadniane z</w:t>
      </w:r>
      <w:r w:rsidR="00175530" w:rsidRPr="00175530">
        <w:rPr>
          <w:sz w:val="22"/>
          <w:szCs w:val="22"/>
        </w:rPr>
        <w:t> </w:t>
      </w:r>
      <w:r w:rsidRPr="00175530">
        <w:rPr>
          <w:sz w:val="22"/>
          <w:szCs w:val="22"/>
        </w:rPr>
        <w:t xml:space="preserve">Zamawiającym, w przeciwnym wypadku Wykonawcy nie przysługuje wynagrodzenie za wykonanie tych robót.  </w:t>
      </w:r>
    </w:p>
    <w:p w14:paraId="230A36DF" w14:textId="6E556D51" w:rsidR="00684776" w:rsidRPr="00175530" w:rsidRDefault="00684776" w:rsidP="009C5F1B">
      <w:pPr>
        <w:pStyle w:val="Akapitzlist"/>
        <w:numPr>
          <w:ilvl w:val="0"/>
          <w:numId w:val="99"/>
        </w:numPr>
        <w:ind w:left="426"/>
        <w:jc w:val="both"/>
        <w:rPr>
          <w:sz w:val="22"/>
          <w:szCs w:val="22"/>
        </w:rPr>
      </w:pPr>
      <w:r w:rsidRPr="00175530">
        <w:rPr>
          <w:sz w:val="22"/>
          <w:szCs w:val="22"/>
        </w:rPr>
        <w:t>Kosztorys robót dodatkowych, zamiennych lub robót zaniechanych winien być zweryfikowany i zaakceptowany przez Zamawiającego.</w:t>
      </w:r>
    </w:p>
    <w:p w14:paraId="5175A53A" w14:textId="5B4D2F5A" w:rsidR="00D07CCB" w:rsidRDefault="00D07CCB" w:rsidP="00C92469">
      <w:pPr>
        <w:jc w:val="both"/>
        <w:rPr>
          <w:color w:val="0070C0"/>
          <w:sz w:val="24"/>
          <w:szCs w:val="24"/>
        </w:rPr>
      </w:pPr>
    </w:p>
    <w:p w14:paraId="301634D6" w14:textId="77777777" w:rsidR="00DF6750" w:rsidRDefault="00DF6750" w:rsidP="00C92469">
      <w:pPr>
        <w:jc w:val="both"/>
        <w:rPr>
          <w:color w:val="0070C0"/>
          <w:sz w:val="24"/>
          <w:szCs w:val="24"/>
        </w:rPr>
      </w:pPr>
    </w:p>
    <w:p w14:paraId="4AC8FAE8" w14:textId="7684542F" w:rsidR="006A725E" w:rsidRPr="000D7A7D" w:rsidRDefault="00602FAA" w:rsidP="008D082E">
      <w:pPr>
        <w:pStyle w:val="Akapitzlist"/>
        <w:numPr>
          <w:ilvl w:val="0"/>
          <w:numId w:val="33"/>
        </w:numPr>
        <w:jc w:val="both"/>
        <w:rPr>
          <w:b/>
          <w:bCs/>
        </w:rPr>
      </w:pPr>
      <w:bookmarkStart w:id="102" w:name="_Toc67292103"/>
      <w:bookmarkStart w:id="103" w:name="_Hlk67824256"/>
      <w:bookmarkEnd w:id="97"/>
      <w:bookmarkEnd w:id="99"/>
      <w:r w:rsidRPr="00A96B0E">
        <w:rPr>
          <w:b/>
          <w:bCs/>
        </w:rPr>
        <w:t xml:space="preserve">Obowiązki </w:t>
      </w:r>
      <w:r w:rsidR="00DB4D9E">
        <w:rPr>
          <w:b/>
          <w:bCs/>
        </w:rPr>
        <w:t>Wykonawcy</w:t>
      </w:r>
      <w:bookmarkEnd w:id="102"/>
      <w:r w:rsidR="00112408">
        <w:rPr>
          <w:b/>
          <w:bCs/>
        </w:rPr>
        <w:t>:</w:t>
      </w:r>
      <w:bookmarkEnd w:id="103"/>
    </w:p>
    <w:p w14:paraId="2C4755AE" w14:textId="73C11132" w:rsidR="007D00E4" w:rsidRPr="0087331B" w:rsidRDefault="007D00E4" w:rsidP="009C5F1B">
      <w:pPr>
        <w:pStyle w:val="Akapitzlist"/>
        <w:numPr>
          <w:ilvl w:val="0"/>
          <w:numId w:val="102"/>
        </w:numPr>
        <w:ind w:left="426" w:hanging="284"/>
        <w:jc w:val="both"/>
        <w:rPr>
          <w:sz w:val="22"/>
          <w:szCs w:val="22"/>
        </w:rPr>
      </w:pPr>
      <w:bookmarkStart w:id="104" w:name="_Hlk107379690"/>
      <w:r w:rsidRPr="0087331B">
        <w:rPr>
          <w:sz w:val="22"/>
          <w:szCs w:val="22"/>
        </w:rPr>
        <w:t xml:space="preserve">Wykonawca </w:t>
      </w:r>
      <w:r w:rsidR="002B60C8" w:rsidRPr="0087331B">
        <w:rPr>
          <w:sz w:val="22"/>
          <w:szCs w:val="22"/>
        </w:rPr>
        <w:t xml:space="preserve">na podstawie przedmiaru dołączonego do SWZ </w:t>
      </w:r>
      <w:r w:rsidRPr="0087331B">
        <w:rPr>
          <w:sz w:val="22"/>
          <w:szCs w:val="22"/>
        </w:rPr>
        <w:t>sporządzi kalkulację szczegółową ceny umownej w części dotyczącej robót stanowiących przedmiot Umowy, która stanowić będzie załącznik do Umowy.</w:t>
      </w:r>
      <w:r w:rsidR="002B60C8" w:rsidRPr="0087331B">
        <w:rPr>
          <w:sz w:val="22"/>
          <w:szCs w:val="22"/>
        </w:rPr>
        <w:t xml:space="preserve"> Ceny jednostkowe powinny obejmować wszystkie koszty niezbędne do realizacji przedmiotu zamówienia.</w:t>
      </w:r>
    </w:p>
    <w:p w14:paraId="18A1266E" w14:textId="5076FF2B" w:rsidR="00824BEC" w:rsidRDefault="00824BEC" w:rsidP="009C5F1B">
      <w:pPr>
        <w:pStyle w:val="Akapitzlist"/>
        <w:numPr>
          <w:ilvl w:val="0"/>
          <w:numId w:val="102"/>
        </w:numPr>
        <w:ind w:left="426" w:hanging="284"/>
        <w:jc w:val="both"/>
        <w:rPr>
          <w:sz w:val="22"/>
          <w:szCs w:val="22"/>
        </w:rPr>
      </w:pPr>
      <w:r w:rsidRPr="0087331B">
        <w:rPr>
          <w:sz w:val="22"/>
          <w:szCs w:val="22"/>
        </w:rPr>
        <w:t xml:space="preserve">Wykonawca zobowiązany jest do </w:t>
      </w:r>
      <w:r w:rsidR="00AE0094" w:rsidRPr="0087331B">
        <w:rPr>
          <w:sz w:val="22"/>
          <w:szCs w:val="22"/>
        </w:rPr>
        <w:t>sporządzenia</w:t>
      </w:r>
      <w:r w:rsidR="00AE0094" w:rsidRPr="00831C3E">
        <w:rPr>
          <w:sz w:val="22"/>
          <w:szCs w:val="22"/>
        </w:rPr>
        <w:t xml:space="preserve"> i uzgodnienia z Zamawiającym</w:t>
      </w:r>
      <w:r w:rsidRPr="00831C3E">
        <w:rPr>
          <w:sz w:val="22"/>
          <w:szCs w:val="22"/>
        </w:rPr>
        <w:t xml:space="preserve"> harmonogramu rzeczowo-finansowego jednoznacznie określającego zakres prac do wykonania</w:t>
      </w:r>
      <w:r w:rsidR="00082EF7" w:rsidRPr="00831C3E">
        <w:rPr>
          <w:sz w:val="22"/>
          <w:szCs w:val="22"/>
        </w:rPr>
        <w:t xml:space="preserve"> w ramach </w:t>
      </w:r>
      <w:r w:rsidR="00082EF7" w:rsidRPr="00175530">
        <w:rPr>
          <w:sz w:val="22"/>
          <w:szCs w:val="22"/>
        </w:rPr>
        <w:t>zamówienia z podziałem na</w:t>
      </w:r>
      <w:r w:rsidR="008907D8" w:rsidRPr="00175530">
        <w:rPr>
          <w:sz w:val="22"/>
          <w:szCs w:val="22"/>
        </w:rPr>
        <w:t xml:space="preserve"> poszczególne</w:t>
      </w:r>
      <w:r w:rsidR="00082EF7" w:rsidRPr="00175530">
        <w:rPr>
          <w:sz w:val="22"/>
          <w:szCs w:val="22"/>
        </w:rPr>
        <w:t xml:space="preserve"> </w:t>
      </w:r>
      <w:r w:rsidR="008907D8" w:rsidRPr="00175530">
        <w:rPr>
          <w:sz w:val="22"/>
          <w:szCs w:val="22"/>
        </w:rPr>
        <w:t>elementy, które mogą stanowić osobny element odbioru częściowego z uwzględnieniem terminów realizacji każdego z tych elementów</w:t>
      </w:r>
      <w:r w:rsidR="00082EF7" w:rsidRPr="00175530">
        <w:rPr>
          <w:sz w:val="22"/>
          <w:szCs w:val="22"/>
        </w:rPr>
        <w:t xml:space="preserve"> </w:t>
      </w:r>
      <w:r w:rsidR="008907D8" w:rsidRPr="00175530">
        <w:rPr>
          <w:sz w:val="22"/>
          <w:szCs w:val="22"/>
        </w:rPr>
        <w:t xml:space="preserve">w </w:t>
      </w:r>
      <w:r w:rsidR="00AE0094" w:rsidRPr="00175530">
        <w:rPr>
          <w:sz w:val="22"/>
          <w:szCs w:val="22"/>
        </w:rPr>
        <w:t>układzie miesięcznym. Uzgodniony z Zamawiającym</w:t>
      </w:r>
      <w:r w:rsidR="00AE0094" w:rsidRPr="00831C3E">
        <w:rPr>
          <w:sz w:val="22"/>
          <w:szCs w:val="22"/>
        </w:rPr>
        <w:t xml:space="preserve"> harmonogram rzeczowo-finansowy stanowić będzie załącznik do Umowy.</w:t>
      </w:r>
      <w:r w:rsidR="00182A57">
        <w:rPr>
          <w:sz w:val="22"/>
          <w:szCs w:val="22"/>
        </w:rPr>
        <w:t xml:space="preserve"> </w:t>
      </w:r>
    </w:p>
    <w:bookmarkEnd w:id="104"/>
    <w:p w14:paraId="2731CF62" w14:textId="7C5E884F" w:rsidR="006A725E" w:rsidRPr="00831C3E" w:rsidRDefault="006A725E" w:rsidP="009C5F1B">
      <w:pPr>
        <w:pStyle w:val="Akapitzlist"/>
        <w:numPr>
          <w:ilvl w:val="0"/>
          <w:numId w:val="102"/>
        </w:numPr>
        <w:ind w:left="426" w:hanging="284"/>
        <w:jc w:val="both"/>
        <w:rPr>
          <w:sz w:val="22"/>
          <w:szCs w:val="22"/>
        </w:rPr>
      </w:pPr>
      <w:r w:rsidRPr="00831C3E">
        <w:rPr>
          <w:sz w:val="22"/>
          <w:szCs w:val="22"/>
        </w:rPr>
        <w:t>Wykonawca zobowiązany jest do protokolarnego przyjęcia terenu budowy w terminie wyznaczonym przez Zamawiającego</w:t>
      </w:r>
      <w:r w:rsidR="00EC76CB" w:rsidRPr="00831C3E">
        <w:rPr>
          <w:sz w:val="22"/>
          <w:szCs w:val="22"/>
        </w:rPr>
        <w:t>.</w:t>
      </w:r>
    </w:p>
    <w:p w14:paraId="5DFC024E" w14:textId="79961AD7" w:rsidR="007A7FA1" w:rsidRPr="00831C3E" w:rsidRDefault="007A7FA1" w:rsidP="009C5F1B">
      <w:pPr>
        <w:pStyle w:val="Akapitzlist"/>
        <w:numPr>
          <w:ilvl w:val="0"/>
          <w:numId w:val="102"/>
        </w:numPr>
        <w:ind w:left="426" w:hanging="284"/>
        <w:jc w:val="both"/>
        <w:rPr>
          <w:sz w:val="22"/>
          <w:szCs w:val="22"/>
        </w:rPr>
      </w:pPr>
      <w:r w:rsidRPr="00831C3E">
        <w:rPr>
          <w:sz w:val="22"/>
          <w:szCs w:val="22"/>
        </w:rPr>
        <w:t>Wykonawca zobowiązany jest do terminowego wykonania przedmiotu Umowy.</w:t>
      </w:r>
    </w:p>
    <w:p w14:paraId="51A02B32" w14:textId="0F48268F" w:rsidR="00E270D0" w:rsidRPr="00831C3E" w:rsidRDefault="00E270D0" w:rsidP="009C5F1B">
      <w:pPr>
        <w:pStyle w:val="Akapitzlist"/>
        <w:numPr>
          <w:ilvl w:val="0"/>
          <w:numId w:val="102"/>
        </w:numPr>
        <w:ind w:left="426" w:hanging="284"/>
        <w:jc w:val="both"/>
        <w:rPr>
          <w:sz w:val="22"/>
          <w:szCs w:val="22"/>
        </w:rPr>
      </w:pPr>
      <w:r w:rsidRPr="00831C3E">
        <w:rPr>
          <w:sz w:val="22"/>
          <w:szCs w:val="22"/>
        </w:rPr>
        <w:t>Wszelkie roboty w obrębie urządzeń telekomunikacyjnych, energetycznych, wod.-kan. itp. Wykonawca zobowiązany jest zgłosić do administratora tych urządzeń, a roboty prowadzić pod jego nadzorem.</w:t>
      </w:r>
    </w:p>
    <w:p w14:paraId="0201D131" w14:textId="08C9A506" w:rsidR="00654475" w:rsidRPr="00583530" w:rsidRDefault="00423354" w:rsidP="00693D33">
      <w:pPr>
        <w:numPr>
          <w:ilvl w:val="0"/>
          <w:numId w:val="102"/>
        </w:numPr>
        <w:ind w:left="426" w:hanging="284"/>
        <w:jc w:val="both"/>
        <w:rPr>
          <w:b/>
          <w:bCs/>
          <w:strike/>
          <w:sz w:val="22"/>
          <w:szCs w:val="22"/>
        </w:rPr>
      </w:pPr>
      <w:r w:rsidRPr="00831C3E">
        <w:rPr>
          <w:sz w:val="22"/>
          <w:szCs w:val="22"/>
        </w:rPr>
        <w:t xml:space="preserve">Wykonawca w trakcie wykonywania </w:t>
      </w:r>
      <w:r w:rsidR="00F93F35" w:rsidRPr="00831C3E">
        <w:rPr>
          <w:sz w:val="22"/>
          <w:szCs w:val="22"/>
        </w:rPr>
        <w:t>przedmiotu zamówienia</w:t>
      </w:r>
      <w:r w:rsidRPr="00831C3E">
        <w:rPr>
          <w:sz w:val="22"/>
          <w:szCs w:val="22"/>
        </w:rPr>
        <w:t xml:space="preserve">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w:t>
      </w:r>
    </w:p>
    <w:p w14:paraId="1AC302EB" w14:textId="51E34C2F" w:rsidR="00654475" w:rsidRPr="00831C3E" w:rsidRDefault="00654475" w:rsidP="009C5F1B">
      <w:pPr>
        <w:numPr>
          <w:ilvl w:val="0"/>
          <w:numId w:val="102"/>
        </w:numPr>
        <w:ind w:left="426" w:hanging="284"/>
        <w:jc w:val="both"/>
        <w:rPr>
          <w:b/>
          <w:bCs/>
          <w:sz w:val="22"/>
          <w:szCs w:val="22"/>
        </w:rPr>
      </w:pPr>
      <w:r w:rsidRPr="00831C3E">
        <w:rPr>
          <w:sz w:val="22"/>
          <w:szCs w:val="22"/>
        </w:rPr>
        <w:t xml:space="preserve">Wykonawca przed przystąpieniem do realizacji umowy dostarczy </w:t>
      </w:r>
      <w:r w:rsidRPr="00831C3E">
        <w:rPr>
          <w:color w:val="000000"/>
          <w:sz w:val="22"/>
          <w:szCs w:val="22"/>
        </w:rPr>
        <w:t>imienny wykaz wszystkich osób (dozoru i pracowników), które będą uczestniczyć w wykonywaniu zamówienia z podaniem dla osób kierownictwa i</w:t>
      </w:r>
      <w:r w:rsidRPr="00831C3E">
        <w:rPr>
          <w:sz w:val="22"/>
          <w:szCs w:val="22"/>
        </w:rPr>
        <w:t xml:space="preserve"> dozoru ruchu, które będą nadzorowały prowadzenie robót, ich funkcji i</w:t>
      </w:r>
      <w:r w:rsidR="00C92469" w:rsidRPr="00831C3E">
        <w:rPr>
          <w:sz w:val="22"/>
          <w:szCs w:val="22"/>
        </w:rPr>
        <w:t> </w:t>
      </w:r>
      <w:r w:rsidRPr="00831C3E">
        <w:rPr>
          <w:sz w:val="22"/>
          <w:szCs w:val="22"/>
        </w:rPr>
        <w:t xml:space="preserve">kwalifikacji do prowadzenia </w:t>
      </w:r>
      <w:r w:rsidR="00012B6E">
        <w:rPr>
          <w:sz w:val="22"/>
          <w:szCs w:val="22"/>
        </w:rPr>
        <w:t>robót</w:t>
      </w:r>
      <w:r w:rsidRPr="00831C3E">
        <w:rPr>
          <w:sz w:val="22"/>
          <w:szCs w:val="22"/>
        </w:rPr>
        <w:t xml:space="preserve"> na terenie zakładu górniczego wydanych przez jednostki nadzoru górniczego, a dla pozostałych pracowników posiadanych kwalifikacji i uprawnień, który stanowi</w:t>
      </w:r>
      <w:r w:rsidR="00012B6E">
        <w:rPr>
          <w:sz w:val="22"/>
          <w:szCs w:val="22"/>
        </w:rPr>
        <w:t xml:space="preserve">ć będzie załącznik </w:t>
      </w:r>
      <w:r w:rsidRPr="00831C3E">
        <w:rPr>
          <w:sz w:val="22"/>
          <w:szCs w:val="22"/>
        </w:rPr>
        <w:t xml:space="preserve">do </w:t>
      </w:r>
      <w:r w:rsidR="0012035B">
        <w:rPr>
          <w:sz w:val="22"/>
          <w:szCs w:val="22"/>
        </w:rPr>
        <w:t>umow</w:t>
      </w:r>
      <w:r w:rsidRPr="00831C3E">
        <w:rPr>
          <w:sz w:val="22"/>
          <w:szCs w:val="22"/>
        </w:rPr>
        <w:t>y</w:t>
      </w:r>
      <w:r w:rsidR="00583530">
        <w:rPr>
          <w:sz w:val="22"/>
          <w:szCs w:val="22"/>
        </w:rPr>
        <w:t>.</w:t>
      </w:r>
    </w:p>
    <w:p w14:paraId="4653BB1A" w14:textId="17EE7BBF" w:rsidR="00654475" w:rsidRPr="00831C3E" w:rsidRDefault="00654475" w:rsidP="009C5F1B">
      <w:pPr>
        <w:numPr>
          <w:ilvl w:val="0"/>
          <w:numId w:val="102"/>
        </w:numPr>
        <w:ind w:left="426" w:hanging="284"/>
        <w:jc w:val="both"/>
        <w:rPr>
          <w:b/>
          <w:bCs/>
          <w:sz w:val="22"/>
          <w:szCs w:val="22"/>
        </w:rPr>
      </w:pPr>
      <w:r w:rsidRPr="00831C3E">
        <w:rPr>
          <w:sz w:val="22"/>
          <w:szCs w:val="22"/>
        </w:rPr>
        <w:t>Wykonawca ocenia i dokumentuje ryzyko zawodowe swoich pracowników.</w:t>
      </w:r>
      <w:r w:rsidR="00393D15" w:rsidRPr="00831C3E">
        <w:rPr>
          <w:i/>
          <w:color w:val="FF0000"/>
          <w:sz w:val="22"/>
          <w:szCs w:val="22"/>
        </w:rPr>
        <w:t xml:space="preserve"> </w:t>
      </w:r>
    </w:p>
    <w:p w14:paraId="7C3F8213" w14:textId="62B9D133" w:rsidR="00654475" w:rsidRPr="00831C3E" w:rsidRDefault="00654475" w:rsidP="009C5F1B">
      <w:pPr>
        <w:numPr>
          <w:ilvl w:val="0"/>
          <w:numId w:val="102"/>
        </w:numPr>
        <w:ind w:left="426" w:hanging="284"/>
        <w:jc w:val="both"/>
        <w:rPr>
          <w:b/>
          <w:bCs/>
          <w:sz w:val="22"/>
          <w:szCs w:val="22"/>
        </w:rPr>
      </w:pPr>
      <w:r w:rsidRPr="00831C3E">
        <w:rPr>
          <w:sz w:val="22"/>
          <w:szCs w:val="22"/>
        </w:rPr>
        <w:t>Wykonawca zobowiązany jest do przeprowadzania badań pracowników nowoprzyjętych oraz badań okresowych specjalistycznych.</w:t>
      </w:r>
      <w:r w:rsidR="00393D15" w:rsidRPr="00831C3E">
        <w:rPr>
          <w:i/>
          <w:color w:val="FF0000"/>
          <w:sz w:val="22"/>
          <w:szCs w:val="22"/>
        </w:rPr>
        <w:t xml:space="preserve"> </w:t>
      </w:r>
    </w:p>
    <w:p w14:paraId="2B6E047F" w14:textId="0D9B8898" w:rsidR="00654475" w:rsidRPr="00831C3E" w:rsidRDefault="00654475" w:rsidP="009C5F1B">
      <w:pPr>
        <w:numPr>
          <w:ilvl w:val="0"/>
          <w:numId w:val="102"/>
        </w:numPr>
        <w:ind w:left="426" w:hanging="284"/>
        <w:jc w:val="both"/>
        <w:rPr>
          <w:b/>
          <w:bCs/>
          <w:sz w:val="22"/>
          <w:szCs w:val="22"/>
        </w:rPr>
      </w:pPr>
      <w:r w:rsidRPr="00831C3E">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w:t>
      </w:r>
      <w:r w:rsidR="00C92469" w:rsidRPr="00831C3E">
        <w:rPr>
          <w:sz w:val="22"/>
          <w:szCs w:val="22"/>
        </w:rPr>
        <w:t> </w:t>
      </w:r>
      <w:r w:rsidRPr="00831C3E">
        <w:rPr>
          <w:sz w:val="22"/>
          <w:szCs w:val="22"/>
        </w:rPr>
        <w:t>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r w:rsidR="00393D15" w:rsidRPr="00831C3E">
        <w:rPr>
          <w:i/>
          <w:color w:val="FF0000"/>
          <w:sz w:val="22"/>
          <w:szCs w:val="22"/>
        </w:rPr>
        <w:t xml:space="preserve"> </w:t>
      </w:r>
    </w:p>
    <w:p w14:paraId="47721EFA" w14:textId="22D3D463" w:rsidR="00EA4668" w:rsidRPr="00831C3E" w:rsidRDefault="00654475" w:rsidP="009C5F1B">
      <w:pPr>
        <w:numPr>
          <w:ilvl w:val="0"/>
          <w:numId w:val="102"/>
        </w:numPr>
        <w:ind w:left="426" w:hanging="284"/>
        <w:jc w:val="both"/>
        <w:rPr>
          <w:b/>
          <w:bCs/>
          <w:sz w:val="22"/>
          <w:szCs w:val="22"/>
        </w:rPr>
      </w:pPr>
      <w:r w:rsidRPr="00831C3E">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00393D15" w:rsidRPr="00831C3E">
        <w:rPr>
          <w:sz w:val="22"/>
          <w:szCs w:val="22"/>
        </w:rPr>
        <w:t xml:space="preserve">. </w:t>
      </w:r>
    </w:p>
    <w:p w14:paraId="1825F7C9" w14:textId="3387910A" w:rsidR="00EA4668" w:rsidRPr="00831C3E" w:rsidRDefault="00EA4668" w:rsidP="009C5F1B">
      <w:pPr>
        <w:numPr>
          <w:ilvl w:val="0"/>
          <w:numId w:val="102"/>
        </w:numPr>
        <w:ind w:left="426" w:hanging="284"/>
        <w:jc w:val="both"/>
        <w:rPr>
          <w:b/>
          <w:bCs/>
          <w:sz w:val="22"/>
          <w:szCs w:val="22"/>
        </w:rPr>
      </w:pPr>
      <w:r w:rsidRPr="00831C3E">
        <w:rPr>
          <w:sz w:val="22"/>
          <w:szCs w:val="22"/>
        </w:rPr>
        <w:t>Wykonawca winien ubezpieczyć swoich pracowników od następstw nieszczęśliwych wypadków związanych z wykonaniem przedmiotu zamówienia, jak również dokonać ubezpieczenia prowadzonych robót.</w:t>
      </w:r>
      <w:r w:rsidRPr="00831C3E">
        <w:rPr>
          <w:b/>
          <w:bCs/>
          <w:sz w:val="22"/>
          <w:szCs w:val="22"/>
        </w:rPr>
        <w:t xml:space="preserve"> </w:t>
      </w:r>
    </w:p>
    <w:p w14:paraId="7BDED364" w14:textId="097A7FDE" w:rsidR="00654475" w:rsidRPr="00831C3E" w:rsidRDefault="00654475" w:rsidP="009C5F1B">
      <w:pPr>
        <w:numPr>
          <w:ilvl w:val="0"/>
          <w:numId w:val="102"/>
        </w:numPr>
        <w:ind w:left="426" w:hanging="284"/>
        <w:jc w:val="both"/>
        <w:rPr>
          <w:b/>
          <w:bCs/>
          <w:sz w:val="22"/>
          <w:szCs w:val="22"/>
        </w:rPr>
      </w:pPr>
      <w:r w:rsidRPr="00831C3E">
        <w:rPr>
          <w:sz w:val="22"/>
          <w:szCs w:val="22"/>
        </w:rPr>
        <w:t>W razie zaistnienia wypadku przy pracy, któremu uległ pracownik Wykonawcy, Wykonawca zobowiązany jest o tym fakcie powiadomić Zamawiającego (służbę BHP i dyspozytora).</w:t>
      </w:r>
      <w:r w:rsidR="00393D15" w:rsidRPr="00831C3E">
        <w:rPr>
          <w:i/>
          <w:color w:val="FF0000"/>
          <w:sz w:val="22"/>
          <w:szCs w:val="22"/>
        </w:rPr>
        <w:t xml:space="preserve"> </w:t>
      </w:r>
    </w:p>
    <w:p w14:paraId="2E609B97" w14:textId="3B882730" w:rsidR="00654475" w:rsidRPr="00831C3E" w:rsidRDefault="00654475" w:rsidP="009C5F1B">
      <w:pPr>
        <w:numPr>
          <w:ilvl w:val="0"/>
          <w:numId w:val="102"/>
        </w:numPr>
        <w:ind w:left="426" w:hanging="284"/>
        <w:jc w:val="both"/>
        <w:rPr>
          <w:b/>
          <w:bCs/>
          <w:sz w:val="22"/>
          <w:szCs w:val="22"/>
        </w:rPr>
      </w:pPr>
      <w:r w:rsidRPr="00831C3E">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r w:rsidR="00393D15" w:rsidRPr="00831C3E">
        <w:rPr>
          <w:sz w:val="22"/>
          <w:szCs w:val="22"/>
        </w:rPr>
        <w:t xml:space="preserve">). </w:t>
      </w:r>
    </w:p>
    <w:p w14:paraId="4B3DB7DC" w14:textId="31A01ECC" w:rsidR="00654475" w:rsidRPr="00831C3E" w:rsidRDefault="00654475" w:rsidP="009C5F1B">
      <w:pPr>
        <w:numPr>
          <w:ilvl w:val="0"/>
          <w:numId w:val="102"/>
        </w:numPr>
        <w:ind w:left="426" w:hanging="284"/>
        <w:jc w:val="both"/>
        <w:rPr>
          <w:b/>
          <w:bCs/>
          <w:sz w:val="22"/>
          <w:szCs w:val="22"/>
        </w:rPr>
      </w:pPr>
      <w:r w:rsidRPr="00831C3E">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r w:rsidR="00393D15" w:rsidRPr="00831C3E">
        <w:rPr>
          <w:i/>
          <w:color w:val="FF0000"/>
          <w:sz w:val="22"/>
          <w:szCs w:val="22"/>
        </w:rPr>
        <w:t xml:space="preserve"> </w:t>
      </w:r>
    </w:p>
    <w:p w14:paraId="19C3621E" w14:textId="441C0F59" w:rsidR="00654475" w:rsidRPr="00831C3E" w:rsidRDefault="00654475" w:rsidP="009C5F1B">
      <w:pPr>
        <w:numPr>
          <w:ilvl w:val="0"/>
          <w:numId w:val="102"/>
        </w:numPr>
        <w:ind w:left="426" w:hanging="284"/>
        <w:jc w:val="both"/>
        <w:rPr>
          <w:sz w:val="22"/>
          <w:szCs w:val="22"/>
        </w:rPr>
      </w:pPr>
      <w:r w:rsidRPr="00831C3E">
        <w:rPr>
          <w:sz w:val="22"/>
          <w:szCs w:val="22"/>
        </w:rPr>
        <w:t>Wykonawca wyposaży swoich pracowników w środki ochrony indywidualnej oraz wymagany do realizacji zamówienia sprzęt do pracy na wysokości</w:t>
      </w:r>
    </w:p>
    <w:p w14:paraId="7797E1A7" w14:textId="04634D50" w:rsidR="00654475" w:rsidRPr="00831C3E" w:rsidRDefault="00654475" w:rsidP="009C5F1B">
      <w:pPr>
        <w:numPr>
          <w:ilvl w:val="0"/>
          <w:numId w:val="102"/>
        </w:numPr>
        <w:ind w:left="426" w:hanging="284"/>
        <w:jc w:val="both"/>
        <w:rPr>
          <w:sz w:val="22"/>
          <w:szCs w:val="22"/>
        </w:rPr>
      </w:pPr>
      <w:r w:rsidRPr="00831C3E">
        <w:rPr>
          <w:sz w:val="22"/>
          <w:szCs w:val="22"/>
        </w:rPr>
        <w:t>Niewykonanie lub niewłaściwe wykonanie przedmiotu zamówienia wynikające z przyczyn wymienionych powyżej obciąża Wykonawcę i może stanowić przyczynę odstąpienia od umowy z</w:t>
      </w:r>
      <w:r w:rsidR="00C92469" w:rsidRPr="00831C3E">
        <w:rPr>
          <w:sz w:val="22"/>
          <w:szCs w:val="22"/>
        </w:rPr>
        <w:t> </w:t>
      </w:r>
      <w:r w:rsidRPr="00831C3E">
        <w:rPr>
          <w:sz w:val="22"/>
          <w:szCs w:val="22"/>
        </w:rPr>
        <w:t>przyczyn leżących po stronie Wykonawcy</w:t>
      </w:r>
    </w:p>
    <w:p w14:paraId="7F18B4EE" w14:textId="19DF0E19" w:rsidR="00397218" w:rsidRPr="00831C3E" w:rsidRDefault="00397218" w:rsidP="009C5F1B">
      <w:pPr>
        <w:numPr>
          <w:ilvl w:val="0"/>
          <w:numId w:val="102"/>
        </w:numPr>
        <w:ind w:left="426" w:hanging="284"/>
        <w:jc w:val="both"/>
        <w:rPr>
          <w:sz w:val="22"/>
          <w:szCs w:val="22"/>
        </w:rPr>
      </w:pPr>
      <w:r w:rsidRPr="00831C3E">
        <w:rPr>
          <w:sz w:val="22"/>
          <w:szCs w:val="22"/>
        </w:rPr>
        <w:t>Roboty winny być wykonywane przez osoby posiadające stosowne kwalifikacje, a nadzorowane przez osoby posiadające stosowne uprawnienia.</w:t>
      </w:r>
    </w:p>
    <w:p w14:paraId="18B8ABD2" w14:textId="4D6E91A8" w:rsidR="00654475" w:rsidRPr="00831C3E" w:rsidRDefault="00654475" w:rsidP="009C5F1B">
      <w:pPr>
        <w:numPr>
          <w:ilvl w:val="0"/>
          <w:numId w:val="102"/>
        </w:numPr>
        <w:ind w:left="426" w:hanging="284"/>
        <w:jc w:val="both"/>
        <w:rPr>
          <w:b/>
          <w:bCs/>
          <w:sz w:val="22"/>
          <w:szCs w:val="22"/>
        </w:rPr>
      </w:pPr>
      <w:r w:rsidRPr="00831C3E">
        <w:rPr>
          <w:iCs/>
          <w:sz w:val="22"/>
          <w:szCs w:val="22"/>
        </w:rPr>
        <w:t xml:space="preserve">Przed rozpoczęciem realizacji przedmiotu zamówienia </w:t>
      </w:r>
      <w:r w:rsidR="00397218" w:rsidRPr="00831C3E">
        <w:rPr>
          <w:iCs/>
          <w:sz w:val="22"/>
          <w:szCs w:val="22"/>
        </w:rPr>
        <w:t xml:space="preserve">Wykonawca </w:t>
      </w:r>
      <w:r w:rsidRPr="00831C3E">
        <w:rPr>
          <w:iCs/>
          <w:sz w:val="22"/>
          <w:szCs w:val="22"/>
        </w:rPr>
        <w:t xml:space="preserve">dostarczy kopie potwierdzonych za zgodność z oryginałem dokumentów potwierdzających posiadane kwalifikacje zawodowe/uprawnienia osób </w:t>
      </w:r>
      <w:r w:rsidR="007A7FA1" w:rsidRPr="00831C3E">
        <w:rPr>
          <w:iCs/>
          <w:sz w:val="22"/>
          <w:szCs w:val="22"/>
        </w:rPr>
        <w:t>kierowanych</w:t>
      </w:r>
      <w:r w:rsidRPr="00831C3E">
        <w:rPr>
          <w:iCs/>
          <w:sz w:val="22"/>
          <w:szCs w:val="22"/>
        </w:rPr>
        <w:t xml:space="preserve"> do wykonania zamówienia.</w:t>
      </w:r>
      <w:r w:rsidR="00393D15" w:rsidRPr="00831C3E">
        <w:rPr>
          <w:i/>
          <w:color w:val="FF0000"/>
          <w:sz w:val="22"/>
          <w:szCs w:val="22"/>
        </w:rPr>
        <w:t xml:space="preserve"> </w:t>
      </w:r>
    </w:p>
    <w:p w14:paraId="589B8C88" w14:textId="4B7D2E8E" w:rsidR="00654475" w:rsidRPr="00831C3E" w:rsidRDefault="00654475" w:rsidP="009C5F1B">
      <w:pPr>
        <w:numPr>
          <w:ilvl w:val="0"/>
          <w:numId w:val="102"/>
        </w:numPr>
        <w:ind w:left="426" w:hanging="284"/>
        <w:jc w:val="both"/>
        <w:rPr>
          <w:b/>
          <w:bCs/>
          <w:sz w:val="22"/>
          <w:szCs w:val="22"/>
        </w:rPr>
      </w:pPr>
      <w:r w:rsidRPr="00831C3E">
        <w:rPr>
          <w:sz w:val="22"/>
          <w:szCs w:val="22"/>
        </w:rPr>
        <w:t>Prace na terenie zakładu górniczego powinny być wykonywane przez pracowników wykonawcy posługujących się językiem polskim w mowie i piśmie w stopniu warunkującym porozumiewanie się z pracownikami zamawiającego.</w:t>
      </w:r>
      <w:r w:rsidRPr="00831C3E">
        <w:rPr>
          <w:i/>
          <w:color w:val="FF0000"/>
          <w:sz w:val="22"/>
          <w:szCs w:val="22"/>
        </w:rPr>
        <w:t xml:space="preserve"> </w:t>
      </w:r>
    </w:p>
    <w:p w14:paraId="31F6C2FB" w14:textId="1C6FE404" w:rsidR="00842BFA" w:rsidRPr="00527B96" w:rsidRDefault="008A77B0" w:rsidP="009C5F1B">
      <w:pPr>
        <w:pStyle w:val="Akapitzlist"/>
        <w:numPr>
          <w:ilvl w:val="0"/>
          <w:numId w:val="102"/>
        </w:numPr>
        <w:ind w:left="426" w:hanging="284"/>
        <w:jc w:val="both"/>
        <w:rPr>
          <w:sz w:val="22"/>
          <w:szCs w:val="22"/>
        </w:rPr>
      </w:pPr>
      <w:r w:rsidRPr="00527B96">
        <w:rPr>
          <w:sz w:val="22"/>
          <w:szCs w:val="22"/>
        </w:rPr>
        <w:t xml:space="preserve">Pozyskany w trakcie wykonywania robót złom i inne elementy stalowe są własnością Zamawiającego. Wykonawca złoży złom w miejscu wyznaczonym przez Zamawiającego i dokona jego protokolarnego przekazania. </w:t>
      </w:r>
    </w:p>
    <w:p w14:paraId="71016205" w14:textId="11C2D6F1" w:rsidR="00B15C10" w:rsidRPr="00527B96" w:rsidRDefault="00842BFA" w:rsidP="009C5F1B">
      <w:pPr>
        <w:pStyle w:val="Akapitzlist"/>
        <w:numPr>
          <w:ilvl w:val="0"/>
          <w:numId w:val="102"/>
        </w:numPr>
        <w:ind w:left="426" w:hanging="284"/>
        <w:jc w:val="both"/>
        <w:rPr>
          <w:sz w:val="22"/>
          <w:szCs w:val="22"/>
        </w:rPr>
      </w:pPr>
      <w:r w:rsidRPr="00527B96">
        <w:rPr>
          <w:sz w:val="22"/>
          <w:szCs w:val="22"/>
        </w:rPr>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033F6877" w14:textId="6818649B" w:rsidR="00EC76CB" w:rsidRPr="0087331B" w:rsidRDefault="00192C81" w:rsidP="009C5F1B">
      <w:pPr>
        <w:pStyle w:val="Akapitzlist"/>
        <w:numPr>
          <w:ilvl w:val="0"/>
          <w:numId w:val="102"/>
        </w:numPr>
        <w:ind w:left="426" w:hanging="284"/>
        <w:jc w:val="both"/>
        <w:rPr>
          <w:sz w:val="22"/>
          <w:szCs w:val="22"/>
        </w:rPr>
      </w:pPr>
      <w:r w:rsidRPr="00527B96">
        <w:rPr>
          <w:sz w:val="22"/>
          <w:szCs w:val="22"/>
        </w:rPr>
        <w:t xml:space="preserve">Wykonawca zobowiązany jest zawiadomić Zamawiającego </w:t>
      </w:r>
      <w:r w:rsidR="00EC76CB" w:rsidRPr="00527B96">
        <w:rPr>
          <w:sz w:val="22"/>
          <w:szCs w:val="22"/>
        </w:rPr>
        <w:t xml:space="preserve">kiedy roboty zanikające lub ulegające </w:t>
      </w:r>
      <w:r w:rsidR="00EC76CB" w:rsidRPr="0087331B">
        <w:rPr>
          <w:sz w:val="22"/>
          <w:szCs w:val="22"/>
        </w:rPr>
        <w:t>zakryciu będą gotowe do zbadania i odbioru</w:t>
      </w:r>
      <w:r w:rsidRPr="0087331B">
        <w:rPr>
          <w:sz w:val="22"/>
          <w:szCs w:val="22"/>
        </w:rPr>
        <w:t>.</w:t>
      </w:r>
    </w:p>
    <w:p w14:paraId="35B789E4" w14:textId="01C5E6B6" w:rsidR="0072517D" w:rsidRPr="0087331B" w:rsidRDefault="0072517D" w:rsidP="009C5F1B">
      <w:pPr>
        <w:pStyle w:val="Akapitzlist"/>
        <w:numPr>
          <w:ilvl w:val="0"/>
          <w:numId w:val="102"/>
        </w:numPr>
        <w:ind w:left="426" w:hanging="284"/>
        <w:jc w:val="both"/>
        <w:rPr>
          <w:sz w:val="22"/>
          <w:szCs w:val="22"/>
        </w:rPr>
      </w:pPr>
      <w:r w:rsidRPr="0087331B">
        <w:rPr>
          <w:sz w:val="22"/>
          <w:szCs w:val="22"/>
        </w:rPr>
        <w:t>Wykonawca jest zobowiązany do zgłoszenia Zamawiającemu gotowości odbioru wykonanych robót z wyprzedzeniem umożliwiającym przeprowadzenie czynności odbiorczych przez Zamawiającego oraz obecności przy odbiorze robót.</w:t>
      </w:r>
    </w:p>
    <w:p w14:paraId="7C6DCCD5" w14:textId="29FD3D3B" w:rsidR="00192C81" w:rsidRPr="00527B96" w:rsidRDefault="00192C81" w:rsidP="009C5F1B">
      <w:pPr>
        <w:pStyle w:val="Akapitzlist"/>
        <w:numPr>
          <w:ilvl w:val="0"/>
          <w:numId w:val="102"/>
        </w:numPr>
        <w:ind w:left="426" w:hanging="284"/>
        <w:jc w:val="both"/>
        <w:rPr>
          <w:sz w:val="22"/>
          <w:szCs w:val="22"/>
        </w:rPr>
      </w:pPr>
      <w:r w:rsidRPr="00527B96">
        <w:rPr>
          <w:sz w:val="22"/>
          <w:szCs w:val="22"/>
        </w:rPr>
        <w:t xml:space="preserve">Wykonawca zobowiązany jest </w:t>
      </w:r>
      <w:r w:rsidR="00B15C10" w:rsidRPr="00527B96">
        <w:rPr>
          <w:sz w:val="22"/>
          <w:szCs w:val="22"/>
        </w:rPr>
        <w:t>pisemnie zawiadomić Zamawiającego o gotowości do przekazania obiektu do odbioru końcowego. Strony dopuszczają zawiadomienia przesyłane w</w:t>
      </w:r>
      <w:r w:rsidR="00393D15" w:rsidRPr="00527B96">
        <w:rPr>
          <w:sz w:val="22"/>
          <w:szCs w:val="22"/>
        </w:rPr>
        <w:t xml:space="preserve"> </w:t>
      </w:r>
      <w:r w:rsidR="00B15C10" w:rsidRPr="00527B96">
        <w:rPr>
          <w:sz w:val="22"/>
          <w:szCs w:val="22"/>
        </w:rPr>
        <w:t>formie elektronicznej.</w:t>
      </w:r>
    </w:p>
    <w:p w14:paraId="6EF55C2F" w14:textId="47558001" w:rsidR="00397218" w:rsidRPr="00527B96" w:rsidRDefault="00397218" w:rsidP="009C5F1B">
      <w:pPr>
        <w:pStyle w:val="Akapitzlist"/>
        <w:numPr>
          <w:ilvl w:val="0"/>
          <w:numId w:val="102"/>
        </w:numPr>
        <w:ind w:left="426" w:hanging="284"/>
        <w:jc w:val="both"/>
        <w:rPr>
          <w:sz w:val="22"/>
          <w:szCs w:val="22"/>
        </w:rPr>
      </w:pPr>
      <w:r w:rsidRPr="00527B96">
        <w:rPr>
          <w:sz w:val="22"/>
          <w:szCs w:val="22"/>
        </w:rPr>
        <w:t>Wykonawca zobowiązany jest do wykonania wszelkich prac towarzyszących niezbędnych dla wykonania zamówienia.</w:t>
      </w:r>
    </w:p>
    <w:p w14:paraId="30AC9D89" w14:textId="77777777" w:rsidR="00E45DAD" w:rsidRPr="00527B96" w:rsidRDefault="00B15C10" w:rsidP="009C5F1B">
      <w:pPr>
        <w:pStyle w:val="Akapitzlist"/>
        <w:numPr>
          <w:ilvl w:val="0"/>
          <w:numId w:val="102"/>
        </w:numPr>
        <w:ind w:left="426" w:hanging="284"/>
        <w:jc w:val="both"/>
        <w:rPr>
          <w:sz w:val="22"/>
          <w:szCs w:val="22"/>
        </w:rPr>
      </w:pPr>
      <w:r w:rsidRPr="00527B96">
        <w:rPr>
          <w:sz w:val="22"/>
          <w:szCs w:val="22"/>
        </w:rPr>
        <w:t>Po zakończeniu prac, przed dokonaniem odbioru końcowego, Wykonawca zobowiązany jest uporządkować teren, na którym prowadzone były prace.</w:t>
      </w:r>
    </w:p>
    <w:p w14:paraId="59C96420" w14:textId="77777777" w:rsidR="00E45DAD" w:rsidRPr="00527B96" w:rsidRDefault="00E45DAD" w:rsidP="009C5F1B">
      <w:pPr>
        <w:pStyle w:val="Akapitzlist"/>
        <w:numPr>
          <w:ilvl w:val="0"/>
          <w:numId w:val="102"/>
        </w:numPr>
        <w:ind w:left="426" w:hanging="284"/>
        <w:jc w:val="both"/>
        <w:rPr>
          <w:sz w:val="22"/>
          <w:szCs w:val="22"/>
        </w:rPr>
      </w:pPr>
      <w:r w:rsidRPr="00527B96">
        <w:rPr>
          <w:sz w:val="22"/>
          <w:szCs w:val="22"/>
        </w:rPr>
        <w:t>Użyte materiały budowlane muszą posiadać stosowne certyfikaty, aprobaty techniczne, świadectwa jakości, świadectwa dopuszczenia, karty gwarancyjne.</w:t>
      </w:r>
    </w:p>
    <w:p w14:paraId="087421B8" w14:textId="77777777" w:rsidR="00E87A60" w:rsidRPr="00527B96" w:rsidRDefault="00E45DAD" w:rsidP="009C5F1B">
      <w:pPr>
        <w:pStyle w:val="Akapitzlist"/>
        <w:numPr>
          <w:ilvl w:val="0"/>
          <w:numId w:val="102"/>
        </w:numPr>
        <w:ind w:left="426" w:hanging="284"/>
        <w:jc w:val="both"/>
        <w:rPr>
          <w:sz w:val="22"/>
          <w:szCs w:val="22"/>
        </w:rPr>
      </w:pPr>
      <w:r w:rsidRPr="00527B96">
        <w:rPr>
          <w:sz w:val="22"/>
          <w:szCs w:val="22"/>
        </w:rPr>
        <w:t>Zakres i sposób wykonywania robót budowlanych musi być zgodny z dokumentacją projektową (kosztorysową), normami i sztuką budowlaną, przy zachowaniu przepisów BHP.</w:t>
      </w:r>
    </w:p>
    <w:p w14:paraId="440DBE27" w14:textId="77777777" w:rsidR="00E87A60" w:rsidRPr="00527B96" w:rsidRDefault="00E87A60" w:rsidP="009C5F1B">
      <w:pPr>
        <w:pStyle w:val="Akapitzlist"/>
        <w:numPr>
          <w:ilvl w:val="0"/>
          <w:numId w:val="102"/>
        </w:numPr>
        <w:ind w:left="426" w:hanging="284"/>
        <w:jc w:val="both"/>
        <w:rPr>
          <w:sz w:val="22"/>
          <w:szCs w:val="22"/>
        </w:rPr>
      </w:pPr>
      <w:r w:rsidRPr="00527B96">
        <w:rPr>
          <w:sz w:val="22"/>
          <w:szCs w:val="22"/>
        </w:rPr>
        <w:t>Odpowiedzialność za szkody wyrządzone przez Wykonawcę osobom trzecim ponosi Wykonawca.</w:t>
      </w:r>
    </w:p>
    <w:p w14:paraId="2DAEB188" w14:textId="3051D42E" w:rsidR="00817FC9" w:rsidRPr="00831C3E" w:rsidRDefault="00E87A60" w:rsidP="009C5F1B">
      <w:pPr>
        <w:pStyle w:val="Akapitzlist"/>
        <w:numPr>
          <w:ilvl w:val="0"/>
          <w:numId w:val="102"/>
        </w:numPr>
        <w:ind w:left="426" w:hanging="284"/>
        <w:jc w:val="both"/>
        <w:rPr>
          <w:sz w:val="22"/>
          <w:szCs w:val="22"/>
        </w:rPr>
      </w:pPr>
      <w:r w:rsidRPr="00527B96">
        <w:rPr>
          <w:sz w:val="22"/>
          <w:szCs w:val="22"/>
        </w:rPr>
        <w:t>W razie potrzeby, Zamawiający upoważnia Wykonawcę do uzyskania zgody właścicieli/użytkowników nieruchomości sąsiednich na czasowe</w:t>
      </w:r>
      <w:r w:rsidRPr="00831C3E">
        <w:rPr>
          <w:sz w:val="22"/>
          <w:szCs w:val="22"/>
        </w:rPr>
        <w:t xml:space="preserve"> zajęcie ich nieruchomości niezbędne do realizacji robót. Koszty czasowego zajęcia nieruchomości związanego z realizacją robót pokrywa w ramach wynagrodzenia umownego Wykonawca. </w:t>
      </w:r>
      <w:r w:rsidRPr="00831C3E">
        <w:rPr>
          <w:i/>
          <w:iCs/>
          <w:color w:val="4472C4" w:themeColor="accent1"/>
          <w:sz w:val="22"/>
          <w:szCs w:val="22"/>
        </w:rPr>
        <w:t>[jeżeli dotyczy]</w:t>
      </w:r>
    </w:p>
    <w:p w14:paraId="66349E7A" w14:textId="77777777" w:rsidR="00817FC9" w:rsidRPr="00831C3E" w:rsidRDefault="00E87A60" w:rsidP="009C5F1B">
      <w:pPr>
        <w:pStyle w:val="Akapitzlist"/>
        <w:numPr>
          <w:ilvl w:val="0"/>
          <w:numId w:val="102"/>
        </w:numPr>
        <w:ind w:left="426" w:hanging="284"/>
        <w:jc w:val="both"/>
        <w:rPr>
          <w:sz w:val="22"/>
          <w:szCs w:val="22"/>
        </w:rPr>
      </w:pPr>
      <w:r w:rsidRPr="00831C3E">
        <w:rPr>
          <w:sz w:val="22"/>
          <w:szCs w:val="22"/>
        </w:rPr>
        <w:t xml:space="preserve">Energię elektryczną, wodę i w razie konieczności inne media dla potrzeb budowy Wykonawca zapewni we własnym zakresie i na własny koszt w ramach wynagrodzenia umownego. Warunki ich poboru należy uzgodnić z dostawcą. </w:t>
      </w:r>
      <w:r w:rsidRPr="00831C3E">
        <w:rPr>
          <w:i/>
          <w:iCs/>
          <w:color w:val="4472C4" w:themeColor="accent1"/>
          <w:sz w:val="22"/>
          <w:szCs w:val="22"/>
        </w:rPr>
        <w:t>[jeżeli dotyczy]</w:t>
      </w:r>
    </w:p>
    <w:p w14:paraId="7F4D66C0" w14:textId="77777777" w:rsidR="00831C3E" w:rsidRPr="00831C3E" w:rsidRDefault="00E87A60" w:rsidP="009C5F1B">
      <w:pPr>
        <w:pStyle w:val="Akapitzlist"/>
        <w:numPr>
          <w:ilvl w:val="0"/>
          <w:numId w:val="102"/>
        </w:numPr>
        <w:ind w:left="426" w:hanging="284"/>
        <w:jc w:val="both"/>
        <w:rPr>
          <w:sz w:val="22"/>
          <w:szCs w:val="22"/>
        </w:rPr>
      </w:pPr>
      <w:r w:rsidRPr="00831C3E">
        <w:rPr>
          <w:sz w:val="22"/>
          <w:szCs w:val="22"/>
        </w:rPr>
        <w:t>Kontrolę jakości wykonania robót pełnił będzie ustanowiony przez Zamawiającego Inspektor Nadzoru. Inspektor dokona również kontroli rozliczeń budowy pod względem finansowym.</w:t>
      </w:r>
      <w:r w:rsidR="00817FC9" w:rsidRPr="00831C3E">
        <w:rPr>
          <w:sz w:val="22"/>
          <w:szCs w:val="22"/>
        </w:rPr>
        <w:t xml:space="preserve"> </w:t>
      </w:r>
      <w:r w:rsidR="00817FC9" w:rsidRPr="00831C3E">
        <w:rPr>
          <w:i/>
          <w:iCs/>
          <w:color w:val="4472C4" w:themeColor="accent1"/>
          <w:sz w:val="22"/>
          <w:szCs w:val="22"/>
        </w:rPr>
        <w:t>[jeżeli dotyczy]</w:t>
      </w:r>
    </w:p>
    <w:p w14:paraId="7A892769" w14:textId="77777777" w:rsidR="00831C3E" w:rsidRPr="00831C3E" w:rsidRDefault="00D162F9" w:rsidP="009C5F1B">
      <w:pPr>
        <w:pStyle w:val="Akapitzlist"/>
        <w:numPr>
          <w:ilvl w:val="0"/>
          <w:numId w:val="102"/>
        </w:numPr>
        <w:ind w:left="426" w:hanging="284"/>
        <w:jc w:val="both"/>
        <w:rPr>
          <w:sz w:val="22"/>
          <w:szCs w:val="22"/>
        </w:rPr>
      </w:pPr>
      <w:r w:rsidRPr="00831C3E">
        <w:rPr>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203443B1" w14:textId="77777777" w:rsidR="00831C3E" w:rsidRPr="00831C3E" w:rsidRDefault="00D162F9" w:rsidP="009C5F1B">
      <w:pPr>
        <w:pStyle w:val="Akapitzlist"/>
        <w:numPr>
          <w:ilvl w:val="0"/>
          <w:numId w:val="102"/>
        </w:numPr>
        <w:ind w:left="426" w:hanging="284"/>
        <w:jc w:val="both"/>
        <w:rPr>
          <w:sz w:val="22"/>
          <w:szCs w:val="22"/>
        </w:rPr>
      </w:pPr>
      <w:r w:rsidRPr="00831C3E">
        <w:rPr>
          <w:sz w:val="22"/>
          <w:szCs w:val="22"/>
        </w:rPr>
        <w:t>Wykonawca zobowiązany jest do przestrzegania przepisów prawnych w zakresie ochrony środowiska.</w:t>
      </w:r>
    </w:p>
    <w:p w14:paraId="4809D4A5" w14:textId="77777777" w:rsidR="00831C3E" w:rsidRPr="00831C3E" w:rsidRDefault="00D162F9" w:rsidP="009C5F1B">
      <w:pPr>
        <w:pStyle w:val="Akapitzlist"/>
        <w:numPr>
          <w:ilvl w:val="0"/>
          <w:numId w:val="102"/>
        </w:numPr>
        <w:ind w:left="426" w:hanging="284"/>
        <w:jc w:val="both"/>
        <w:rPr>
          <w:sz w:val="22"/>
          <w:szCs w:val="22"/>
        </w:rPr>
      </w:pPr>
      <w:r w:rsidRPr="00831C3E">
        <w:rPr>
          <w:sz w:val="22"/>
          <w:szCs w:val="22"/>
        </w:rPr>
        <w:t>Wykonawca zobowiązany jest do gospodarowania odpadami powstałymi w trakcie wykonywania remontu w sposób zgodny z obowiązującymi w tym zakresie przepisami oraz gwarantujący poszanowanie środowiska naturalnego.</w:t>
      </w:r>
    </w:p>
    <w:p w14:paraId="03EB3ADD" w14:textId="17A59D52" w:rsidR="00831C3E" w:rsidRPr="00831C3E" w:rsidRDefault="00D162F9" w:rsidP="009C5F1B">
      <w:pPr>
        <w:pStyle w:val="Akapitzlist"/>
        <w:numPr>
          <w:ilvl w:val="0"/>
          <w:numId w:val="102"/>
        </w:numPr>
        <w:ind w:left="426" w:hanging="284"/>
        <w:jc w:val="both"/>
        <w:rPr>
          <w:sz w:val="22"/>
          <w:szCs w:val="22"/>
        </w:rPr>
      </w:pPr>
      <w:r w:rsidRPr="00831C3E">
        <w:rPr>
          <w:sz w:val="22"/>
          <w:szCs w:val="22"/>
        </w:rPr>
        <w:t>Wykonawca jest zobowiązany używać środków transportu do przewozu gruzu wyposażonych w</w:t>
      </w:r>
      <w:r w:rsidR="00F14188">
        <w:rPr>
          <w:sz w:val="22"/>
          <w:szCs w:val="22"/>
        </w:rPr>
        <w:t> </w:t>
      </w:r>
      <w:r w:rsidRPr="00831C3E">
        <w:rPr>
          <w:sz w:val="22"/>
          <w:szCs w:val="22"/>
        </w:rPr>
        <w:t>zabezpieczenia przed pyleniem.</w:t>
      </w:r>
    </w:p>
    <w:p w14:paraId="41CADBFF" w14:textId="20991CAA" w:rsidR="00831C3E" w:rsidRPr="00831C3E" w:rsidRDefault="00D162F9" w:rsidP="009C5F1B">
      <w:pPr>
        <w:pStyle w:val="Akapitzlist"/>
        <w:numPr>
          <w:ilvl w:val="0"/>
          <w:numId w:val="102"/>
        </w:numPr>
        <w:ind w:left="426" w:hanging="284"/>
        <w:jc w:val="both"/>
        <w:rPr>
          <w:sz w:val="22"/>
          <w:szCs w:val="22"/>
        </w:rPr>
      </w:pPr>
      <w:r w:rsidRPr="00831C3E">
        <w:rPr>
          <w:sz w:val="22"/>
          <w:szCs w:val="22"/>
        </w:rPr>
        <w:t>Roboty ziemne wykonywane w pobliżu istniejącego uzbrojenia terenu należy prowadzić pod nadzorem danego gestora sieci, koszty tych nadzorów obciążać będą wykonawcę.</w:t>
      </w:r>
      <w:r w:rsidR="00F14188">
        <w:rPr>
          <w:sz w:val="22"/>
          <w:szCs w:val="22"/>
        </w:rPr>
        <w:t xml:space="preserve"> </w:t>
      </w:r>
      <w:r w:rsidR="00F14188" w:rsidRPr="00831C3E">
        <w:rPr>
          <w:i/>
          <w:iCs/>
          <w:color w:val="4472C4" w:themeColor="accent1"/>
          <w:sz w:val="22"/>
          <w:szCs w:val="22"/>
        </w:rPr>
        <w:t>[jeżeli dotyczy]</w:t>
      </w:r>
    </w:p>
    <w:p w14:paraId="0B5E3137" w14:textId="29A1B7AB" w:rsidR="00831C3E" w:rsidRPr="00831C3E" w:rsidRDefault="00D162F9" w:rsidP="009C5F1B">
      <w:pPr>
        <w:pStyle w:val="Akapitzlist"/>
        <w:numPr>
          <w:ilvl w:val="0"/>
          <w:numId w:val="102"/>
        </w:numPr>
        <w:ind w:left="426" w:hanging="284"/>
        <w:jc w:val="both"/>
        <w:rPr>
          <w:sz w:val="22"/>
          <w:szCs w:val="22"/>
        </w:rPr>
      </w:pPr>
      <w:r w:rsidRPr="00831C3E">
        <w:rPr>
          <w:sz w:val="22"/>
          <w:szCs w:val="22"/>
        </w:rPr>
        <w:t>W razie potrzeby obsługę geodezyjną dla wykonywanych robót zapewnia Wykonawca.</w:t>
      </w:r>
      <w:r w:rsidR="00F14188">
        <w:rPr>
          <w:sz w:val="22"/>
          <w:szCs w:val="22"/>
        </w:rPr>
        <w:t xml:space="preserve"> </w:t>
      </w:r>
      <w:r w:rsidR="00F14188" w:rsidRPr="00831C3E">
        <w:rPr>
          <w:i/>
          <w:iCs/>
          <w:color w:val="4472C4" w:themeColor="accent1"/>
          <w:sz w:val="22"/>
          <w:szCs w:val="22"/>
        </w:rPr>
        <w:t>[jeżeli dotyczy]</w:t>
      </w:r>
    </w:p>
    <w:p w14:paraId="237C8EB9" w14:textId="477DDDD9" w:rsidR="00831C3E" w:rsidRPr="00831C3E" w:rsidRDefault="00D162F9" w:rsidP="009C5F1B">
      <w:pPr>
        <w:pStyle w:val="Akapitzlist"/>
        <w:numPr>
          <w:ilvl w:val="0"/>
          <w:numId w:val="102"/>
        </w:numPr>
        <w:ind w:left="426" w:hanging="284"/>
        <w:jc w:val="both"/>
        <w:rPr>
          <w:sz w:val="22"/>
          <w:szCs w:val="22"/>
        </w:rPr>
      </w:pPr>
      <w:r w:rsidRPr="00831C3E">
        <w:rPr>
          <w:sz w:val="22"/>
          <w:szCs w:val="22"/>
        </w:rPr>
        <w:t>Wykonawca zobligowany jest do ochrony istniejących znaków geodezyjnych, a w razie ich naruszenia do  ich odtworzenia oraz do wykonania geodezyjnych pomiarów powykonawczych wraz z dokonaniem wpisu geodezyjnego i zatwierdzeniem przez stosowny ośrodek geodezyjny.</w:t>
      </w:r>
      <w:r w:rsidR="00F14188">
        <w:rPr>
          <w:sz w:val="22"/>
          <w:szCs w:val="22"/>
        </w:rPr>
        <w:t xml:space="preserve"> </w:t>
      </w:r>
      <w:r w:rsidR="00F14188" w:rsidRPr="00831C3E">
        <w:rPr>
          <w:i/>
          <w:iCs/>
          <w:color w:val="4472C4" w:themeColor="accent1"/>
          <w:sz w:val="22"/>
          <w:szCs w:val="22"/>
        </w:rPr>
        <w:t>[jeżeli dotyczy]</w:t>
      </w:r>
    </w:p>
    <w:p w14:paraId="343A559C" w14:textId="5D44708C" w:rsidR="00831C3E" w:rsidRDefault="00D162F9" w:rsidP="009C5F1B">
      <w:pPr>
        <w:pStyle w:val="Akapitzlist"/>
        <w:numPr>
          <w:ilvl w:val="0"/>
          <w:numId w:val="102"/>
        </w:numPr>
        <w:ind w:left="426" w:hanging="284"/>
        <w:jc w:val="both"/>
        <w:rPr>
          <w:sz w:val="22"/>
          <w:szCs w:val="22"/>
        </w:rPr>
      </w:pPr>
      <w:r w:rsidRPr="00831C3E">
        <w:rPr>
          <w:sz w:val="22"/>
          <w:szCs w:val="22"/>
        </w:rPr>
        <w:t>W przypadku konieczności sporządzenia inwentaryzacji geodezyjnej powykonawczej, koszty i</w:t>
      </w:r>
      <w:r w:rsidR="001C29A9">
        <w:rPr>
          <w:sz w:val="22"/>
          <w:szCs w:val="22"/>
        </w:rPr>
        <w:t> </w:t>
      </w:r>
      <w:r w:rsidRPr="00831C3E">
        <w:rPr>
          <w:sz w:val="22"/>
          <w:szCs w:val="22"/>
        </w:rPr>
        <w:t xml:space="preserve">obowiązek wykonania tej usługi spoczywa na Wykonawcy robót. </w:t>
      </w:r>
      <w:r w:rsidR="00F14188">
        <w:rPr>
          <w:sz w:val="22"/>
          <w:szCs w:val="22"/>
        </w:rPr>
        <w:t xml:space="preserve"> </w:t>
      </w:r>
      <w:r w:rsidR="00F14188" w:rsidRPr="00831C3E">
        <w:rPr>
          <w:i/>
          <w:iCs/>
          <w:color w:val="4472C4" w:themeColor="accent1"/>
          <w:sz w:val="22"/>
          <w:szCs w:val="22"/>
        </w:rPr>
        <w:t>[jeżeli dotyczy]</w:t>
      </w:r>
    </w:p>
    <w:p w14:paraId="5229506B" w14:textId="01607E4F" w:rsidR="00831C3E" w:rsidRPr="00831C3E" w:rsidRDefault="00D162F9" w:rsidP="009C5F1B">
      <w:pPr>
        <w:pStyle w:val="Akapitzlist"/>
        <w:numPr>
          <w:ilvl w:val="0"/>
          <w:numId w:val="102"/>
        </w:numPr>
        <w:ind w:left="426" w:hanging="284"/>
        <w:jc w:val="both"/>
        <w:rPr>
          <w:sz w:val="22"/>
          <w:szCs w:val="22"/>
        </w:rPr>
      </w:pPr>
      <w:r w:rsidRPr="00831C3E">
        <w:rPr>
          <w:sz w:val="22"/>
          <w:szCs w:val="22"/>
        </w:rPr>
        <w:t xml:space="preserve">W przypadku gdy w procesie budowlanym konieczne okaże się posiadanie innych </w:t>
      </w:r>
      <w:r w:rsidR="00831C3E">
        <w:rPr>
          <w:sz w:val="22"/>
          <w:szCs w:val="22"/>
        </w:rPr>
        <w:t>(</w:t>
      </w:r>
      <w:r w:rsidRPr="00831C3E">
        <w:rPr>
          <w:sz w:val="22"/>
          <w:szCs w:val="22"/>
        </w:rPr>
        <w:t>niż wymagane w SWZ) uprawnień, wykonawca zapewni osoby z wymaganymi uprawnieniami.</w:t>
      </w:r>
      <w:r w:rsidR="00F14188">
        <w:rPr>
          <w:sz w:val="22"/>
          <w:szCs w:val="22"/>
        </w:rPr>
        <w:t xml:space="preserve"> </w:t>
      </w:r>
    </w:p>
    <w:p w14:paraId="05B91791" w14:textId="77777777" w:rsidR="00831C3E" w:rsidRPr="00831C3E" w:rsidRDefault="00E45DAD" w:rsidP="009C5F1B">
      <w:pPr>
        <w:pStyle w:val="Akapitzlist"/>
        <w:numPr>
          <w:ilvl w:val="0"/>
          <w:numId w:val="102"/>
        </w:numPr>
        <w:ind w:left="426" w:hanging="284"/>
        <w:jc w:val="both"/>
        <w:rPr>
          <w:sz w:val="22"/>
          <w:szCs w:val="22"/>
        </w:rPr>
      </w:pPr>
      <w:r w:rsidRPr="00831C3E">
        <w:rPr>
          <w:sz w:val="22"/>
          <w:szCs w:val="22"/>
        </w:rPr>
        <w:t>Urządzenia i sprzęt użyty do wykonania przedmiotu zamówienie musi posiadać dopuszczenia do stosowania przy wykonywaniu robót budowlanych</w:t>
      </w:r>
      <w:r w:rsidR="00831C3E" w:rsidRPr="00831C3E">
        <w:rPr>
          <w:sz w:val="22"/>
          <w:szCs w:val="22"/>
        </w:rPr>
        <w:t>.</w:t>
      </w:r>
    </w:p>
    <w:p w14:paraId="5AB487D8" w14:textId="7A05CE08" w:rsidR="00831C3E" w:rsidRPr="00831C3E" w:rsidRDefault="00EA4668" w:rsidP="009C5F1B">
      <w:pPr>
        <w:pStyle w:val="Akapitzlist"/>
        <w:numPr>
          <w:ilvl w:val="0"/>
          <w:numId w:val="102"/>
        </w:numPr>
        <w:ind w:left="426" w:hanging="284"/>
        <w:jc w:val="both"/>
        <w:rPr>
          <w:sz w:val="22"/>
          <w:szCs w:val="22"/>
        </w:rPr>
      </w:pPr>
      <w:r w:rsidRPr="00831C3E">
        <w:rPr>
          <w:sz w:val="22"/>
          <w:szCs w:val="22"/>
        </w:rPr>
        <w:t xml:space="preserve">Jeżeli charakter robót budowlanych będzie wymagał ustanowienia kierownika budowy, to obowiązek ten spoczywać będzie na Wykonawcy. Koszty z tego tytułu powinny być zawarte w cenie ofertowej. </w:t>
      </w:r>
      <w:r w:rsidR="00443F1C" w:rsidRPr="00831C3E">
        <w:rPr>
          <w:sz w:val="22"/>
          <w:szCs w:val="22"/>
        </w:rPr>
        <w:t>Złożenie oświadczenia o podjęciu obowiązków kierownika budowy wymagane jest przed przystąpieniem do robót, dla których ustawa Prawo budowlane wymaga ustanowienia kierownika budowy</w:t>
      </w:r>
      <w:r w:rsidR="00944BA3">
        <w:rPr>
          <w:sz w:val="22"/>
          <w:szCs w:val="22"/>
        </w:rPr>
        <w:t>.</w:t>
      </w:r>
    </w:p>
    <w:p w14:paraId="7C2EF341" w14:textId="6726E88E" w:rsidR="00DB1D93" w:rsidRPr="00831C3E" w:rsidRDefault="00DB1D93" w:rsidP="009C5F1B">
      <w:pPr>
        <w:pStyle w:val="Akapitzlist"/>
        <w:numPr>
          <w:ilvl w:val="0"/>
          <w:numId w:val="102"/>
        </w:numPr>
        <w:ind w:left="426" w:hanging="284"/>
        <w:jc w:val="both"/>
        <w:rPr>
          <w:sz w:val="22"/>
          <w:szCs w:val="22"/>
        </w:rPr>
      </w:pPr>
      <w:r w:rsidRPr="00831C3E">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320EC77A" w14:textId="77777777" w:rsidR="00EC76CB" w:rsidRPr="00A96B0E" w:rsidRDefault="00EC76CB" w:rsidP="00C92469">
      <w:pPr>
        <w:jc w:val="both"/>
        <w:rPr>
          <w:b/>
          <w:bCs/>
        </w:rPr>
      </w:pPr>
    </w:p>
    <w:p w14:paraId="3DBE9161" w14:textId="77777777" w:rsidR="00F221B2" w:rsidRDefault="00602FAA" w:rsidP="008D082E">
      <w:pPr>
        <w:pStyle w:val="Akapitzlist"/>
        <w:numPr>
          <w:ilvl w:val="0"/>
          <w:numId w:val="33"/>
        </w:numPr>
        <w:jc w:val="both"/>
        <w:rPr>
          <w:b/>
          <w:bCs/>
        </w:rPr>
      </w:pPr>
      <w:bookmarkStart w:id="105" w:name="_Toc67292104"/>
      <w:bookmarkStart w:id="106" w:name="_Hlk67824277"/>
      <w:r w:rsidRPr="00A96B0E">
        <w:rPr>
          <w:b/>
          <w:bCs/>
        </w:rPr>
        <w:t>Obowiązki Zamawiającego</w:t>
      </w:r>
      <w:bookmarkEnd w:id="105"/>
      <w:r w:rsidR="00112408">
        <w:rPr>
          <w:b/>
          <w:bCs/>
        </w:rPr>
        <w:t>:</w:t>
      </w:r>
      <w:r w:rsidRPr="00A96B0E">
        <w:rPr>
          <w:b/>
          <w:bCs/>
        </w:rPr>
        <w:t xml:space="preserve"> </w:t>
      </w:r>
    </w:p>
    <w:p w14:paraId="10AA2A05" w14:textId="5B17C2E4" w:rsidR="0007471A" w:rsidRPr="004D037D" w:rsidRDefault="008A77B0" w:rsidP="009C5F1B">
      <w:pPr>
        <w:pStyle w:val="Akapitzlist"/>
        <w:numPr>
          <w:ilvl w:val="0"/>
          <w:numId w:val="103"/>
        </w:numPr>
        <w:ind w:left="426" w:hanging="284"/>
        <w:jc w:val="both"/>
        <w:rPr>
          <w:sz w:val="22"/>
          <w:szCs w:val="22"/>
        </w:rPr>
      </w:pPr>
      <w:r w:rsidRPr="004D037D">
        <w:rPr>
          <w:sz w:val="22"/>
          <w:szCs w:val="22"/>
        </w:rPr>
        <w:t>Zamawiający</w:t>
      </w:r>
      <w:r w:rsidRPr="004D037D">
        <w:rPr>
          <w:i/>
          <w:iCs/>
          <w:sz w:val="22"/>
          <w:szCs w:val="22"/>
        </w:rPr>
        <w:t xml:space="preserve"> </w:t>
      </w:r>
      <w:r w:rsidR="0007471A" w:rsidRPr="004D037D">
        <w:rPr>
          <w:sz w:val="22"/>
          <w:szCs w:val="22"/>
        </w:rPr>
        <w:t>zobowiązany jest do protokolarnego przekazania plac</w:t>
      </w:r>
      <w:r w:rsidR="002F4C2B">
        <w:rPr>
          <w:sz w:val="22"/>
          <w:szCs w:val="22"/>
        </w:rPr>
        <w:t>u</w:t>
      </w:r>
      <w:r w:rsidR="0007471A" w:rsidRPr="004D037D">
        <w:rPr>
          <w:sz w:val="22"/>
          <w:szCs w:val="22"/>
        </w:rPr>
        <w:t xml:space="preserve"> budowy w terminie określonym w </w:t>
      </w:r>
      <w:r w:rsidR="0012035B" w:rsidRPr="004D037D">
        <w:rPr>
          <w:sz w:val="22"/>
          <w:szCs w:val="22"/>
        </w:rPr>
        <w:t>umow</w:t>
      </w:r>
      <w:r w:rsidR="0007471A" w:rsidRPr="004D037D">
        <w:rPr>
          <w:sz w:val="22"/>
          <w:szCs w:val="22"/>
        </w:rPr>
        <w:t xml:space="preserve">ie i wskazania miejsca wykonywania robót. </w:t>
      </w:r>
    </w:p>
    <w:p w14:paraId="2CF1486F" w14:textId="245CCC2E" w:rsidR="0038687C" w:rsidRPr="004D037D" w:rsidRDefault="00F221B2" w:rsidP="009C5F1B">
      <w:pPr>
        <w:pStyle w:val="Akapitzlist"/>
        <w:numPr>
          <w:ilvl w:val="0"/>
          <w:numId w:val="103"/>
        </w:numPr>
        <w:ind w:left="426" w:hanging="284"/>
        <w:jc w:val="both"/>
        <w:rPr>
          <w:sz w:val="22"/>
          <w:szCs w:val="22"/>
        </w:rPr>
      </w:pPr>
      <w:r w:rsidRPr="004D037D">
        <w:rPr>
          <w:sz w:val="22"/>
          <w:szCs w:val="22"/>
        </w:rPr>
        <w:t>Zamawiający udzieli niezbędnych informacji i wyjaśnień, w tym</w:t>
      </w:r>
      <w:r w:rsidR="00897A80" w:rsidRPr="004D037D">
        <w:rPr>
          <w:sz w:val="22"/>
          <w:szCs w:val="22"/>
        </w:rPr>
        <w:t xml:space="preserve"> niezbędnej</w:t>
      </w:r>
      <w:r w:rsidRPr="004D037D">
        <w:rPr>
          <w:sz w:val="22"/>
          <w:szCs w:val="22"/>
        </w:rPr>
        <w:t xml:space="preserve"> pełnej informacji o</w:t>
      </w:r>
      <w:r w:rsidR="001C29A9" w:rsidRPr="004D037D">
        <w:rPr>
          <w:sz w:val="22"/>
          <w:szCs w:val="22"/>
        </w:rPr>
        <w:t> </w:t>
      </w:r>
      <w:r w:rsidRPr="004D037D">
        <w:rPr>
          <w:sz w:val="22"/>
          <w:szCs w:val="22"/>
        </w:rPr>
        <w:t xml:space="preserve">istniejącym ryzyku zawodowym w zakładzie Zamawiającego. </w:t>
      </w:r>
    </w:p>
    <w:p w14:paraId="73C842B8" w14:textId="1711D143" w:rsidR="008A77B0" w:rsidRPr="004D037D" w:rsidRDefault="00654475" w:rsidP="009C5F1B">
      <w:pPr>
        <w:pStyle w:val="Akapitzlist"/>
        <w:numPr>
          <w:ilvl w:val="0"/>
          <w:numId w:val="103"/>
        </w:numPr>
        <w:ind w:left="426" w:hanging="284"/>
        <w:jc w:val="both"/>
        <w:rPr>
          <w:sz w:val="22"/>
          <w:szCs w:val="22"/>
        </w:rPr>
      </w:pPr>
      <w:r w:rsidRPr="004D037D">
        <w:rPr>
          <w:sz w:val="22"/>
          <w:szCs w:val="22"/>
        </w:rPr>
        <w:t xml:space="preserve">Zamawiający organizuje i zapewnia bezpieczeństwo przeciwpożarowe. </w:t>
      </w:r>
    </w:p>
    <w:p w14:paraId="7608E93C" w14:textId="233ADFF7" w:rsidR="00654475" w:rsidRPr="004D037D" w:rsidRDefault="00654475" w:rsidP="009C5F1B">
      <w:pPr>
        <w:pStyle w:val="Akapitzlist"/>
        <w:numPr>
          <w:ilvl w:val="0"/>
          <w:numId w:val="103"/>
        </w:numPr>
        <w:ind w:left="426" w:hanging="284"/>
        <w:jc w:val="both"/>
        <w:rPr>
          <w:sz w:val="22"/>
          <w:szCs w:val="22"/>
        </w:rPr>
      </w:pPr>
      <w:r w:rsidRPr="004D037D">
        <w:rPr>
          <w:sz w:val="22"/>
          <w:szCs w:val="22"/>
        </w:rPr>
        <w:t>W przypadku gdy pracownik Wykonawcy ulegnie wypadkowi, Zamawiający do czasu przejęcia dochodzenia wypadku przez służby BHP Wykonawcy zobowiązany jest zapewnić:</w:t>
      </w:r>
    </w:p>
    <w:p w14:paraId="4EE8A911" w14:textId="50A2293C" w:rsidR="00654475" w:rsidRPr="004D037D" w:rsidRDefault="00654475" w:rsidP="009C5F1B">
      <w:pPr>
        <w:numPr>
          <w:ilvl w:val="1"/>
          <w:numId w:val="104"/>
        </w:numPr>
        <w:ind w:left="993"/>
        <w:jc w:val="both"/>
        <w:rPr>
          <w:sz w:val="22"/>
          <w:szCs w:val="22"/>
        </w:rPr>
      </w:pPr>
      <w:r w:rsidRPr="004D037D">
        <w:rPr>
          <w:sz w:val="22"/>
          <w:szCs w:val="22"/>
        </w:rPr>
        <w:t>niezwłoczne zorganizowanie pierwszej pomocy dla poszkodowanego wraz z wydaniem wstępnej opinii lekarskiej i koniecznym transportem sanitarnym,</w:t>
      </w:r>
    </w:p>
    <w:p w14:paraId="4EAADE32" w14:textId="77777777" w:rsidR="00654475" w:rsidRPr="004D037D" w:rsidRDefault="00654475" w:rsidP="009C5F1B">
      <w:pPr>
        <w:numPr>
          <w:ilvl w:val="1"/>
          <w:numId w:val="104"/>
        </w:numPr>
        <w:ind w:left="993"/>
        <w:jc w:val="both"/>
        <w:rPr>
          <w:sz w:val="22"/>
          <w:szCs w:val="22"/>
        </w:rPr>
      </w:pPr>
      <w:r w:rsidRPr="004D037D">
        <w:rPr>
          <w:sz w:val="22"/>
          <w:szCs w:val="22"/>
        </w:rPr>
        <w:t>zabezpieczenie miejsca, gdy wypadek miał miejsce poza rejonem pracy Wykonawcy,</w:t>
      </w:r>
    </w:p>
    <w:p w14:paraId="4068286C" w14:textId="77777777" w:rsidR="004D037D" w:rsidRDefault="00654475" w:rsidP="009C5F1B">
      <w:pPr>
        <w:numPr>
          <w:ilvl w:val="1"/>
          <w:numId w:val="104"/>
        </w:numPr>
        <w:ind w:left="993"/>
        <w:jc w:val="both"/>
        <w:rPr>
          <w:sz w:val="22"/>
          <w:szCs w:val="22"/>
        </w:rPr>
      </w:pPr>
      <w:r w:rsidRPr="004D037D">
        <w:rPr>
          <w:sz w:val="22"/>
          <w:szCs w:val="22"/>
        </w:rPr>
        <w:t>udostępnienie niezbędnych informacji i materiałów służbie BHP Wykonawcy</w:t>
      </w:r>
      <w:r w:rsidR="008A77B0" w:rsidRPr="004D037D">
        <w:rPr>
          <w:sz w:val="22"/>
          <w:szCs w:val="22"/>
        </w:rPr>
        <w:t xml:space="preserve">. </w:t>
      </w:r>
    </w:p>
    <w:p w14:paraId="0435CB07" w14:textId="3356AD64" w:rsidR="00654475" w:rsidRPr="004D037D" w:rsidRDefault="00654475" w:rsidP="009C5F1B">
      <w:pPr>
        <w:numPr>
          <w:ilvl w:val="0"/>
          <w:numId w:val="103"/>
        </w:numPr>
        <w:ind w:left="426" w:hanging="284"/>
        <w:jc w:val="both"/>
        <w:rPr>
          <w:sz w:val="22"/>
          <w:szCs w:val="22"/>
        </w:rPr>
      </w:pPr>
      <w:r w:rsidRPr="004D037D">
        <w:rPr>
          <w:sz w:val="22"/>
          <w:szCs w:val="22"/>
        </w:rPr>
        <w:t>Powyższa procedura w koniecznym zakresie dotyczyć będzie również pracowników Wykonawcy wymagających nagłej interwencji lekarskiej</w:t>
      </w:r>
      <w:r w:rsidR="00944BA3">
        <w:rPr>
          <w:sz w:val="22"/>
          <w:szCs w:val="22"/>
        </w:rPr>
        <w:t>.</w:t>
      </w:r>
    </w:p>
    <w:p w14:paraId="1EBA8697" w14:textId="4BCE544D" w:rsidR="00654475" w:rsidRPr="004D037D" w:rsidRDefault="00654475" w:rsidP="009C5F1B">
      <w:pPr>
        <w:numPr>
          <w:ilvl w:val="0"/>
          <w:numId w:val="103"/>
        </w:numPr>
        <w:ind w:left="426" w:hanging="284"/>
        <w:jc w:val="both"/>
        <w:rPr>
          <w:sz w:val="22"/>
          <w:szCs w:val="22"/>
        </w:rPr>
      </w:pPr>
      <w:r w:rsidRPr="004D037D">
        <w:rPr>
          <w:sz w:val="22"/>
          <w:szCs w:val="22"/>
        </w:rPr>
        <w:t xml:space="preserve">W przypadku stwierdzenia u pracownika Wykonawcy braku kwalifikacji lub naruszenia postanowień </w:t>
      </w:r>
      <w:r w:rsidR="00F32ECB" w:rsidRPr="004D037D">
        <w:rPr>
          <w:sz w:val="22"/>
          <w:szCs w:val="22"/>
        </w:rPr>
        <w:t xml:space="preserve">ustawy </w:t>
      </w:r>
      <w:r w:rsidRPr="004D037D">
        <w:rPr>
          <w:sz w:val="22"/>
          <w:szCs w:val="22"/>
        </w:rPr>
        <w:t>Praw</w:t>
      </w:r>
      <w:r w:rsidR="00F32ECB" w:rsidRPr="004D037D">
        <w:rPr>
          <w:sz w:val="22"/>
          <w:szCs w:val="22"/>
        </w:rPr>
        <w:t>o</w:t>
      </w:r>
      <w:r w:rsidRPr="004D037D">
        <w:rPr>
          <w:sz w:val="22"/>
          <w:szCs w:val="22"/>
        </w:rPr>
        <w:t xml:space="preserve"> </w:t>
      </w:r>
      <w:r w:rsidR="00F32ECB" w:rsidRPr="004D037D">
        <w:rPr>
          <w:sz w:val="22"/>
          <w:szCs w:val="22"/>
        </w:rPr>
        <w:t>g</w:t>
      </w:r>
      <w:r w:rsidRPr="004D037D">
        <w:rPr>
          <w:sz w:val="22"/>
          <w:szCs w:val="22"/>
        </w:rPr>
        <w:t xml:space="preserve">eologiczne i </w:t>
      </w:r>
      <w:r w:rsidR="00F32ECB" w:rsidRPr="004D037D">
        <w:rPr>
          <w:sz w:val="22"/>
          <w:szCs w:val="22"/>
        </w:rPr>
        <w:t>g</w:t>
      </w:r>
      <w:r w:rsidRPr="004D037D">
        <w:rPr>
          <w:sz w:val="22"/>
          <w:szCs w:val="22"/>
        </w:rPr>
        <w:t>órnicze, Prawa Pracy, Regulaminu Pracy obowiązującego u</w:t>
      </w:r>
      <w:r w:rsidR="00F32ECB" w:rsidRPr="004D037D">
        <w:rPr>
          <w:sz w:val="22"/>
          <w:szCs w:val="22"/>
        </w:rPr>
        <w:t xml:space="preserve"> </w:t>
      </w:r>
      <w:r w:rsidRPr="004D037D">
        <w:rPr>
          <w:sz w:val="22"/>
          <w:szCs w:val="22"/>
        </w:rPr>
        <w:t xml:space="preserve">Zamawiającego, Zamawiający odda go do dyspozycji Wykonawcy. </w:t>
      </w:r>
    </w:p>
    <w:p w14:paraId="6F54AAE6" w14:textId="616C8D2F" w:rsidR="00DB1D93" w:rsidRPr="004D037D" w:rsidRDefault="00E6260C" w:rsidP="009C5F1B">
      <w:pPr>
        <w:numPr>
          <w:ilvl w:val="0"/>
          <w:numId w:val="103"/>
        </w:numPr>
        <w:ind w:left="426" w:hanging="284"/>
        <w:jc w:val="both"/>
        <w:rPr>
          <w:sz w:val="22"/>
          <w:szCs w:val="22"/>
        </w:rPr>
      </w:pPr>
      <w:r w:rsidRPr="004D037D">
        <w:rPr>
          <w:sz w:val="22"/>
          <w:szCs w:val="22"/>
        </w:rPr>
        <w:t xml:space="preserve">Decyzje w sprawach jw. nie podlegają odwołaniu oraz nie zezwalają Wykonawcy na zmianę zakresu i terminu wykonania przedmiotu umowy. </w:t>
      </w:r>
    </w:p>
    <w:p w14:paraId="36414B75" w14:textId="4A74D98C" w:rsidR="00443F1C" w:rsidRPr="004D037D" w:rsidRDefault="00F221B2" w:rsidP="009C5F1B">
      <w:pPr>
        <w:numPr>
          <w:ilvl w:val="0"/>
          <w:numId w:val="103"/>
        </w:numPr>
        <w:ind w:left="426" w:hanging="284"/>
        <w:jc w:val="both"/>
        <w:rPr>
          <w:sz w:val="22"/>
          <w:szCs w:val="22"/>
        </w:rPr>
      </w:pPr>
      <w:r w:rsidRPr="004D037D">
        <w:rPr>
          <w:sz w:val="22"/>
          <w:szCs w:val="22"/>
        </w:rPr>
        <w:t>Zamawiający zobowiąz</w:t>
      </w:r>
      <w:r w:rsidR="006A725E" w:rsidRPr="004D037D">
        <w:rPr>
          <w:sz w:val="22"/>
          <w:szCs w:val="22"/>
        </w:rPr>
        <w:t>any</w:t>
      </w:r>
      <w:r w:rsidRPr="004D037D">
        <w:rPr>
          <w:sz w:val="22"/>
          <w:szCs w:val="22"/>
        </w:rPr>
        <w:t xml:space="preserve"> jest do </w:t>
      </w:r>
      <w:r w:rsidR="00C26BD6" w:rsidRPr="004D037D">
        <w:rPr>
          <w:sz w:val="22"/>
          <w:szCs w:val="22"/>
        </w:rPr>
        <w:t xml:space="preserve">dokonywania odbiorów częściowych i odbioru końcowego bezusterkowo </w:t>
      </w:r>
      <w:r w:rsidRPr="004D037D">
        <w:rPr>
          <w:sz w:val="22"/>
          <w:szCs w:val="22"/>
        </w:rPr>
        <w:t xml:space="preserve">wykonanych robót będących przedmiotem </w:t>
      </w:r>
      <w:r w:rsidR="0012035B" w:rsidRPr="004D037D">
        <w:rPr>
          <w:sz w:val="22"/>
          <w:szCs w:val="22"/>
        </w:rPr>
        <w:t>umow</w:t>
      </w:r>
      <w:r w:rsidRPr="004D037D">
        <w:rPr>
          <w:sz w:val="22"/>
          <w:szCs w:val="22"/>
        </w:rPr>
        <w:t xml:space="preserve">y </w:t>
      </w:r>
      <w:r w:rsidR="00C26BD6" w:rsidRPr="004D037D">
        <w:rPr>
          <w:sz w:val="22"/>
          <w:szCs w:val="22"/>
        </w:rPr>
        <w:t xml:space="preserve">zgodnie z uzgodnionym harmonogramem rzeczowo-finansowym stanowiącym załącznik do </w:t>
      </w:r>
      <w:r w:rsidR="0012035B" w:rsidRPr="004D037D">
        <w:rPr>
          <w:sz w:val="22"/>
          <w:szCs w:val="22"/>
        </w:rPr>
        <w:t>umow</w:t>
      </w:r>
      <w:r w:rsidR="00C26BD6" w:rsidRPr="004D037D">
        <w:rPr>
          <w:sz w:val="22"/>
          <w:szCs w:val="22"/>
        </w:rPr>
        <w:t>y.</w:t>
      </w:r>
      <w:r w:rsidR="00DB1D93" w:rsidRPr="004D037D">
        <w:rPr>
          <w:sz w:val="22"/>
          <w:szCs w:val="22"/>
        </w:rPr>
        <w:t xml:space="preserve"> Zamawiający ma prawo do odmowy odbioru tej części roboty, która została wykonana niezgodnie z przedmiarem robót i warunkami </w:t>
      </w:r>
      <w:r w:rsidR="0012035B" w:rsidRPr="004D037D">
        <w:rPr>
          <w:sz w:val="22"/>
          <w:szCs w:val="22"/>
        </w:rPr>
        <w:t>umow</w:t>
      </w:r>
      <w:r w:rsidR="00DB1D93" w:rsidRPr="004D037D">
        <w:rPr>
          <w:sz w:val="22"/>
          <w:szCs w:val="22"/>
        </w:rPr>
        <w:t>y.</w:t>
      </w:r>
      <w:r w:rsidR="00C92469" w:rsidRPr="004D037D">
        <w:rPr>
          <w:sz w:val="22"/>
          <w:szCs w:val="22"/>
        </w:rPr>
        <w:t xml:space="preserve"> </w:t>
      </w:r>
    </w:p>
    <w:p w14:paraId="2FD02E9B" w14:textId="1F94AA68" w:rsidR="00C92469" w:rsidRPr="004D037D" w:rsidRDefault="00192C81" w:rsidP="009C5F1B">
      <w:pPr>
        <w:numPr>
          <w:ilvl w:val="0"/>
          <w:numId w:val="103"/>
        </w:numPr>
        <w:ind w:left="426" w:hanging="284"/>
        <w:jc w:val="both"/>
        <w:rPr>
          <w:sz w:val="22"/>
          <w:szCs w:val="22"/>
        </w:rPr>
      </w:pPr>
      <w:r w:rsidRPr="004D037D">
        <w:rPr>
          <w:sz w:val="22"/>
          <w:szCs w:val="22"/>
        </w:rPr>
        <w:t xml:space="preserve">Zamawiający zobowiązany jest do sprawdzenia ilości i zgodności robót zanikających lub ulegających zakryciu z </w:t>
      </w:r>
      <w:r w:rsidR="0012035B" w:rsidRPr="004D037D">
        <w:rPr>
          <w:sz w:val="22"/>
          <w:szCs w:val="22"/>
        </w:rPr>
        <w:t>umow</w:t>
      </w:r>
      <w:r w:rsidRPr="004D037D">
        <w:rPr>
          <w:sz w:val="22"/>
          <w:szCs w:val="22"/>
        </w:rPr>
        <w:t>ą</w:t>
      </w:r>
      <w:r w:rsidR="0038687C" w:rsidRPr="004D037D">
        <w:rPr>
          <w:sz w:val="22"/>
          <w:szCs w:val="22"/>
        </w:rPr>
        <w:t>.</w:t>
      </w:r>
      <w:r w:rsidR="0072517D" w:rsidRPr="004D037D">
        <w:rPr>
          <w:sz w:val="22"/>
          <w:szCs w:val="22"/>
        </w:rPr>
        <w:t xml:space="preserve"> Odbiór robót zanikających i ulegających zakryciu będzie dokonany w czasie umożliwiającym wykonanie ewentualnych korekt i poprawek bez hamowania ogólnego postępu robót.</w:t>
      </w:r>
    </w:p>
    <w:p w14:paraId="513B5ACF" w14:textId="77777777" w:rsidR="004E1F0F" w:rsidRDefault="004E1F0F" w:rsidP="00C92469">
      <w:pPr>
        <w:jc w:val="both"/>
        <w:rPr>
          <w:b/>
          <w:bCs/>
        </w:rPr>
      </w:pPr>
    </w:p>
    <w:p w14:paraId="31C99036" w14:textId="77777777" w:rsidR="003E68C5" w:rsidRDefault="003E68C5" w:rsidP="00C92469">
      <w:pPr>
        <w:jc w:val="both"/>
        <w:rPr>
          <w:b/>
          <w:bCs/>
        </w:rPr>
      </w:pPr>
    </w:p>
    <w:p w14:paraId="06ADC81E" w14:textId="72C40E8F" w:rsidR="00360DA8" w:rsidRPr="00A96B0E" w:rsidRDefault="00360DA8" w:rsidP="008D082E">
      <w:pPr>
        <w:pStyle w:val="Akapitzlist"/>
        <w:numPr>
          <w:ilvl w:val="0"/>
          <w:numId w:val="33"/>
        </w:numPr>
        <w:jc w:val="both"/>
        <w:rPr>
          <w:b/>
          <w:bCs/>
        </w:rPr>
      </w:pPr>
      <w:r w:rsidRPr="00A96B0E">
        <w:rPr>
          <w:b/>
          <w:bCs/>
        </w:rPr>
        <w:t>Gwarancja i postępowanie reklamacyjne</w:t>
      </w:r>
      <w:r w:rsidR="00112408">
        <w:rPr>
          <w:b/>
          <w:bCs/>
        </w:rPr>
        <w:t>:</w:t>
      </w:r>
      <w:r w:rsidRPr="00A96B0E">
        <w:rPr>
          <w:b/>
          <w:bCs/>
        </w:rPr>
        <w:t xml:space="preserve"> </w:t>
      </w:r>
    </w:p>
    <w:p w14:paraId="6772AAD8" w14:textId="091E3D3B" w:rsidR="0038687C" w:rsidRDefault="0038687C" w:rsidP="00C92469">
      <w:pPr>
        <w:pStyle w:val="Akapitzlist"/>
        <w:jc w:val="both"/>
        <w:rPr>
          <w:rFonts w:eastAsiaTheme="minorHAnsi"/>
          <w:sz w:val="22"/>
          <w:szCs w:val="22"/>
        </w:rPr>
      </w:pPr>
      <w:r w:rsidRPr="00D27DE9">
        <w:rPr>
          <w:rFonts w:eastAsiaTheme="minorHAnsi"/>
          <w:sz w:val="22"/>
          <w:szCs w:val="22"/>
        </w:rPr>
        <w:t>Określon</w:t>
      </w:r>
      <w:r>
        <w:rPr>
          <w:rFonts w:eastAsiaTheme="minorHAnsi"/>
          <w:sz w:val="22"/>
          <w:szCs w:val="22"/>
        </w:rPr>
        <w:t>a</w:t>
      </w:r>
      <w:r w:rsidRPr="00D27DE9">
        <w:rPr>
          <w:rFonts w:eastAsiaTheme="minorHAnsi"/>
          <w:sz w:val="22"/>
          <w:szCs w:val="22"/>
        </w:rPr>
        <w:t xml:space="preserve"> w Załączniku nr 5 do SWZ – Istotne postanowienia umowy w §</w:t>
      </w:r>
      <w:r>
        <w:rPr>
          <w:rFonts w:eastAsiaTheme="minorHAnsi"/>
          <w:sz w:val="22"/>
          <w:szCs w:val="22"/>
        </w:rPr>
        <w:t>6</w:t>
      </w:r>
      <w:r w:rsidRPr="00D27DE9">
        <w:rPr>
          <w:rFonts w:eastAsiaTheme="minorHAnsi"/>
          <w:sz w:val="22"/>
          <w:szCs w:val="22"/>
        </w:rPr>
        <w:t>.</w:t>
      </w:r>
    </w:p>
    <w:p w14:paraId="135946CF" w14:textId="77777777" w:rsidR="00B52807" w:rsidRPr="00D27DE9" w:rsidRDefault="00B52807" w:rsidP="00C92469">
      <w:pPr>
        <w:pStyle w:val="Akapitzlist"/>
        <w:jc w:val="both"/>
        <w:rPr>
          <w:rFonts w:eastAsiaTheme="minorHAnsi"/>
          <w:sz w:val="22"/>
          <w:szCs w:val="22"/>
        </w:rPr>
      </w:pPr>
    </w:p>
    <w:p w14:paraId="21B31972" w14:textId="2E279CC2" w:rsidR="007F63D9" w:rsidRPr="00C92469" w:rsidRDefault="007F63D9" w:rsidP="008D082E">
      <w:pPr>
        <w:pStyle w:val="Akapitzlist"/>
        <w:numPr>
          <w:ilvl w:val="0"/>
          <w:numId w:val="33"/>
        </w:numPr>
        <w:jc w:val="both"/>
        <w:rPr>
          <w:b/>
          <w:bCs/>
        </w:rPr>
      </w:pPr>
      <w:bookmarkStart w:id="107" w:name="_Toc67292096"/>
      <w:bookmarkStart w:id="108" w:name="_Toc67292095"/>
      <w:bookmarkStart w:id="109" w:name="_Hlk67824301"/>
      <w:bookmarkEnd w:id="106"/>
      <w:r w:rsidRPr="00C92469">
        <w:rPr>
          <w:b/>
          <w:bCs/>
        </w:rPr>
        <w:t>Forma zatrudnienia osób realizujących zamówienie</w:t>
      </w:r>
      <w:bookmarkEnd w:id="107"/>
      <w:r w:rsidR="00112408" w:rsidRPr="00C92469">
        <w:rPr>
          <w:b/>
          <w:bCs/>
        </w:rPr>
        <w:t>:</w:t>
      </w:r>
    </w:p>
    <w:p w14:paraId="6DD68A8C" w14:textId="53AFA255" w:rsidR="00D27DE9" w:rsidRPr="00D27DE9" w:rsidRDefault="00D27DE9" w:rsidP="00C92469">
      <w:pPr>
        <w:pStyle w:val="Akapitzlist"/>
        <w:jc w:val="both"/>
        <w:rPr>
          <w:rFonts w:eastAsiaTheme="minorHAnsi"/>
          <w:sz w:val="22"/>
          <w:szCs w:val="22"/>
        </w:rPr>
      </w:pPr>
      <w:r w:rsidRPr="00C92469">
        <w:rPr>
          <w:rFonts w:eastAsiaTheme="minorHAnsi"/>
          <w:sz w:val="22"/>
          <w:szCs w:val="22"/>
        </w:rPr>
        <w:t>Określona w Załączniku nr 5 do SWZ – Istotne postanowienia umowy w §9.</w:t>
      </w:r>
    </w:p>
    <w:p w14:paraId="3B0B743A" w14:textId="77777777" w:rsidR="007F63D9" w:rsidRPr="007F63D9" w:rsidRDefault="007F63D9" w:rsidP="00C92469">
      <w:pPr>
        <w:jc w:val="both"/>
        <w:rPr>
          <w:b/>
          <w:bCs/>
        </w:rPr>
      </w:pPr>
    </w:p>
    <w:p w14:paraId="219434BB" w14:textId="5D3C545D" w:rsidR="001B50F3" w:rsidRPr="001B50F3" w:rsidRDefault="001F655F" w:rsidP="008D082E">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8"/>
      <w:r w:rsidR="00112408">
        <w:rPr>
          <w:b/>
          <w:bCs/>
        </w:rPr>
        <w:t>:</w:t>
      </w:r>
      <w:r w:rsidRPr="00A96B0E">
        <w:rPr>
          <w:b/>
          <w:bCs/>
        </w:rPr>
        <w:t xml:space="preserve"> </w:t>
      </w:r>
    </w:p>
    <w:p w14:paraId="1957E8B9" w14:textId="76F1D7C9" w:rsidR="001B50F3" w:rsidRPr="00254746" w:rsidRDefault="001B50F3" w:rsidP="008D082E">
      <w:pPr>
        <w:pStyle w:val="Akapitzlist"/>
        <w:numPr>
          <w:ilvl w:val="0"/>
          <w:numId w:val="35"/>
        </w:numPr>
        <w:jc w:val="both"/>
        <w:rPr>
          <w:b/>
          <w:bCs/>
          <w:sz w:val="22"/>
          <w:szCs w:val="22"/>
        </w:rPr>
      </w:pPr>
      <w:bookmarkStart w:id="110" w:name="_Hlk82764309"/>
      <w:r w:rsidRPr="00D056E1">
        <w:rPr>
          <w:bCs/>
          <w:sz w:val="22"/>
        </w:rPr>
        <w:t xml:space="preserve">Realizacja przedmiotowego </w:t>
      </w:r>
      <w:r w:rsidRPr="002768F5">
        <w:rPr>
          <w:bCs/>
          <w:sz w:val="22"/>
        </w:rPr>
        <w:t xml:space="preserve">zamówienia </w:t>
      </w:r>
      <w:r w:rsidRPr="0026326E">
        <w:rPr>
          <w:b/>
          <w:sz w:val="22"/>
        </w:rPr>
        <w:t>wymaga</w:t>
      </w:r>
      <w:r w:rsidRPr="002768F5">
        <w:rPr>
          <w:bCs/>
          <w:color w:val="FF0000"/>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5C87BF65" w14:textId="77777777" w:rsidR="001B50F3" w:rsidRPr="00D056E1" w:rsidRDefault="001B50F3" w:rsidP="00C92469">
      <w:pPr>
        <w:pStyle w:val="Akapitzlist"/>
        <w:jc w:val="both"/>
        <w:rPr>
          <w:b/>
          <w:bCs/>
          <w:sz w:val="22"/>
          <w:szCs w:val="22"/>
        </w:rPr>
      </w:pPr>
    </w:p>
    <w:p w14:paraId="7FACC3A3" w14:textId="11552E99" w:rsidR="001B50F3" w:rsidRPr="001B50F3" w:rsidRDefault="006B0420" w:rsidP="008D082E">
      <w:pPr>
        <w:numPr>
          <w:ilvl w:val="0"/>
          <w:numId w:val="35"/>
        </w:numPr>
        <w:ind w:hanging="436"/>
        <w:jc w:val="both"/>
        <w:rPr>
          <w:sz w:val="22"/>
          <w:szCs w:val="22"/>
        </w:rPr>
      </w:pPr>
      <w:r>
        <w:rPr>
          <w:sz w:val="22"/>
          <w:szCs w:val="22"/>
        </w:rPr>
        <w:t>Zamawiający</w:t>
      </w:r>
      <w:r w:rsidR="001B50F3" w:rsidRPr="00A0375C">
        <w:rPr>
          <w:sz w:val="22"/>
          <w:szCs w:val="22"/>
        </w:rPr>
        <w:t xml:space="preserve"> zapewnia dostęp do świadczeń wskazanych </w:t>
      </w:r>
      <w:r w:rsidR="001B50F3" w:rsidRPr="00D66CB0">
        <w:rPr>
          <w:sz w:val="22"/>
          <w:szCs w:val="22"/>
        </w:rPr>
        <w:t>poniżej.</w:t>
      </w:r>
    </w:p>
    <w:p w14:paraId="21DA4804" w14:textId="1F3E470F" w:rsidR="001B50F3" w:rsidRPr="00A0375C" w:rsidRDefault="001B50F3" w:rsidP="00C92469">
      <w:pPr>
        <w:ind w:left="720"/>
        <w:jc w:val="both"/>
        <w:rPr>
          <w:sz w:val="22"/>
          <w:szCs w:val="22"/>
        </w:rPr>
      </w:pPr>
      <w:r w:rsidRPr="00A0375C">
        <w:rPr>
          <w:sz w:val="22"/>
          <w:szCs w:val="22"/>
        </w:rPr>
        <w:t xml:space="preserve">Pod pojęciem wzajemnych świadczeń należy rozumieć usługi świadczone przez Zamawiającego na rzecz </w:t>
      </w:r>
      <w:r w:rsidR="00DB4D9E">
        <w:rPr>
          <w:sz w:val="22"/>
          <w:szCs w:val="22"/>
        </w:rPr>
        <w:t>Wykonawcy</w:t>
      </w:r>
      <w:r w:rsidRPr="00A0375C">
        <w:rPr>
          <w:sz w:val="22"/>
          <w:szCs w:val="22"/>
        </w:rPr>
        <w:t xml:space="preserve"> a obejmujące swym zakresem:</w:t>
      </w:r>
    </w:p>
    <w:p w14:paraId="4E098869" w14:textId="63544CA9" w:rsidR="001B50F3" w:rsidRPr="0026326E" w:rsidRDefault="001B50F3" w:rsidP="008D082E">
      <w:pPr>
        <w:pStyle w:val="Akapitzlist"/>
        <w:numPr>
          <w:ilvl w:val="0"/>
          <w:numId w:val="36"/>
        </w:numPr>
        <w:ind w:left="993" w:hanging="284"/>
        <w:jc w:val="both"/>
        <w:rPr>
          <w:i/>
          <w:iCs/>
          <w:sz w:val="22"/>
          <w:szCs w:val="22"/>
        </w:rPr>
      </w:pPr>
      <w:r w:rsidRPr="00614F1A">
        <w:rPr>
          <w:sz w:val="22"/>
          <w:szCs w:val="22"/>
        </w:rPr>
        <w:t>usługi łaźni, lampowni oraz usług szkolenia pracowników</w:t>
      </w:r>
      <w:r>
        <w:rPr>
          <w:sz w:val="22"/>
          <w:szCs w:val="22"/>
        </w:rPr>
        <w:t xml:space="preserve"> </w:t>
      </w:r>
      <w:r w:rsidRPr="0026326E">
        <w:rPr>
          <w:sz w:val="22"/>
          <w:szCs w:val="22"/>
        </w:rPr>
        <w:t xml:space="preserve">– </w:t>
      </w:r>
      <w:r w:rsidRPr="0026326E">
        <w:rPr>
          <w:i/>
          <w:iCs/>
          <w:sz w:val="22"/>
          <w:szCs w:val="22"/>
        </w:rPr>
        <w:t>odpłatnie</w:t>
      </w:r>
    </w:p>
    <w:p w14:paraId="5EC2FE82" w14:textId="3F5CEA32" w:rsidR="001B50F3" w:rsidRPr="0026326E" w:rsidRDefault="001B50F3" w:rsidP="008D082E">
      <w:pPr>
        <w:pStyle w:val="Akapitzlist"/>
        <w:numPr>
          <w:ilvl w:val="0"/>
          <w:numId w:val="36"/>
        </w:numPr>
        <w:ind w:left="993" w:hanging="284"/>
        <w:jc w:val="both"/>
        <w:rPr>
          <w:i/>
          <w:iCs/>
          <w:sz w:val="22"/>
          <w:szCs w:val="22"/>
        </w:rPr>
      </w:pPr>
      <w:r w:rsidRPr="00614F1A">
        <w:rPr>
          <w:sz w:val="22"/>
          <w:szCs w:val="22"/>
        </w:rPr>
        <w:t>usługi łączności telefonicznej</w:t>
      </w:r>
      <w:r>
        <w:rPr>
          <w:sz w:val="22"/>
          <w:szCs w:val="22"/>
        </w:rPr>
        <w:t xml:space="preserve"> - </w:t>
      </w:r>
      <w:r w:rsidRPr="0026326E">
        <w:rPr>
          <w:i/>
          <w:iCs/>
          <w:sz w:val="22"/>
          <w:szCs w:val="22"/>
        </w:rPr>
        <w:t>odpłatnie</w:t>
      </w:r>
    </w:p>
    <w:p w14:paraId="79AA9D4F" w14:textId="50EA7BE4" w:rsidR="001B50F3" w:rsidRPr="0026326E" w:rsidRDefault="001B50F3" w:rsidP="008D082E">
      <w:pPr>
        <w:pStyle w:val="Akapitzlist"/>
        <w:numPr>
          <w:ilvl w:val="0"/>
          <w:numId w:val="36"/>
        </w:numPr>
        <w:ind w:left="993" w:hanging="284"/>
        <w:jc w:val="both"/>
        <w:rPr>
          <w:i/>
          <w:iCs/>
          <w:sz w:val="22"/>
          <w:szCs w:val="22"/>
        </w:rPr>
      </w:pPr>
      <w:r w:rsidRPr="00614F1A">
        <w:rPr>
          <w:sz w:val="22"/>
          <w:szCs w:val="22"/>
        </w:rPr>
        <w:t>korzystanie z półmasek, zatyczek do uszu, aparatów ucieczkowych, metanomierzy</w:t>
      </w:r>
      <w:r>
        <w:rPr>
          <w:sz w:val="22"/>
          <w:szCs w:val="22"/>
        </w:rPr>
        <w:t xml:space="preserve"> </w:t>
      </w:r>
      <w:r w:rsidRPr="0026326E">
        <w:rPr>
          <w:i/>
          <w:iCs/>
          <w:sz w:val="22"/>
          <w:szCs w:val="22"/>
        </w:rPr>
        <w:t>nie dotyczy</w:t>
      </w:r>
    </w:p>
    <w:p w14:paraId="2161E8F8" w14:textId="3978384A" w:rsidR="001B50F3" w:rsidRPr="00944BA3" w:rsidRDefault="001B50F3" w:rsidP="008D082E">
      <w:pPr>
        <w:pStyle w:val="Akapitzlist"/>
        <w:numPr>
          <w:ilvl w:val="0"/>
          <w:numId w:val="36"/>
        </w:numPr>
        <w:ind w:left="993" w:hanging="284"/>
        <w:jc w:val="both"/>
        <w:rPr>
          <w:i/>
          <w:iCs/>
          <w:sz w:val="22"/>
          <w:szCs w:val="22"/>
        </w:rPr>
      </w:pPr>
      <w:r w:rsidRPr="00614F1A">
        <w:rPr>
          <w:sz w:val="22"/>
          <w:szCs w:val="22"/>
        </w:rPr>
        <w:t>najem/dzierżawę środków trwałych</w:t>
      </w:r>
      <w:r>
        <w:rPr>
          <w:sz w:val="22"/>
          <w:szCs w:val="22"/>
        </w:rPr>
        <w:t xml:space="preserve"> </w:t>
      </w:r>
      <w:r w:rsidRPr="00944BA3">
        <w:rPr>
          <w:i/>
          <w:iCs/>
          <w:sz w:val="22"/>
          <w:szCs w:val="22"/>
        </w:rPr>
        <w:t>odpłatnie</w:t>
      </w:r>
    </w:p>
    <w:p w14:paraId="443342F1" w14:textId="7FCA4986" w:rsidR="001B50F3" w:rsidRPr="00944BA3" w:rsidRDefault="001B50F3" w:rsidP="008D082E">
      <w:pPr>
        <w:pStyle w:val="Akapitzlist"/>
        <w:numPr>
          <w:ilvl w:val="0"/>
          <w:numId w:val="36"/>
        </w:numPr>
        <w:ind w:left="993" w:hanging="284"/>
        <w:jc w:val="both"/>
        <w:rPr>
          <w:i/>
          <w:iCs/>
          <w:sz w:val="22"/>
          <w:szCs w:val="22"/>
        </w:rPr>
      </w:pPr>
      <w:r w:rsidRPr="00944BA3">
        <w:rPr>
          <w:sz w:val="22"/>
          <w:szCs w:val="22"/>
        </w:rPr>
        <w:t xml:space="preserve">inne, wg odrębnego ustalenia stron umowy - </w:t>
      </w:r>
      <w:r w:rsidRPr="00944BA3">
        <w:rPr>
          <w:i/>
          <w:iCs/>
          <w:sz w:val="22"/>
          <w:szCs w:val="22"/>
        </w:rPr>
        <w:t>odpłatnie</w:t>
      </w:r>
    </w:p>
    <w:p w14:paraId="46E91AC4" w14:textId="77777777" w:rsidR="006E5FB0" w:rsidRPr="002768F5" w:rsidRDefault="006E5FB0" w:rsidP="00C92469">
      <w:pPr>
        <w:pStyle w:val="Akapitzlist"/>
        <w:ind w:left="1134"/>
        <w:jc w:val="both"/>
        <w:rPr>
          <w:i/>
          <w:iCs/>
          <w:color w:val="0070C0"/>
          <w:sz w:val="22"/>
          <w:szCs w:val="22"/>
        </w:rPr>
      </w:pPr>
    </w:p>
    <w:p w14:paraId="1201B1F8" w14:textId="77777777" w:rsidR="00B52807" w:rsidRDefault="008616AB" w:rsidP="00B52807">
      <w:pPr>
        <w:numPr>
          <w:ilvl w:val="0"/>
          <w:numId w:val="35"/>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pod adresem </w:t>
      </w:r>
      <w:bookmarkStart w:id="111" w:name="_Hlk83292983"/>
    </w:p>
    <w:p w14:paraId="6630BF08" w14:textId="78114204" w:rsidR="00B52807" w:rsidRPr="00426E34" w:rsidRDefault="00B52807" w:rsidP="00B52807">
      <w:pPr>
        <w:ind w:left="720"/>
        <w:jc w:val="both"/>
        <w:rPr>
          <w:sz w:val="22"/>
          <w:szCs w:val="22"/>
        </w:rPr>
      </w:pPr>
      <w:hyperlink r:id="rId13" w:history="1">
        <w:r w:rsidRPr="00554D81">
          <w:rPr>
            <w:rStyle w:val="Hipercze"/>
            <w:sz w:val="22"/>
            <w:szCs w:val="22"/>
          </w:rPr>
          <w:t>https://www.pgg.pl/strefa-korporacyjna/dostawcy/profil-nabywcy/cennik-uslug-pgg</w:t>
        </w:r>
      </w:hyperlink>
      <w:bookmarkEnd w:id="111"/>
    </w:p>
    <w:p w14:paraId="0EB55E82" w14:textId="5E9F0205" w:rsidR="001B50F3" w:rsidRPr="00B52807" w:rsidRDefault="001B50F3" w:rsidP="00962117">
      <w:pPr>
        <w:numPr>
          <w:ilvl w:val="0"/>
          <w:numId w:val="35"/>
        </w:numPr>
        <w:contextualSpacing/>
        <w:jc w:val="both"/>
        <w:rPr>
          <w:b/>
          <w:bCs/>
          <w:sz w:val="22"/>
          <w:szCs w:val="22"/>
          <w:lang w:eastAsia="zh-CN"/>
        </w:rPr>
      </w:pPr>
      <w:r w:rsidRPr="00B52807">
        <w:rPr>
          <w:sz w:val="22"/>
          <w:szCs w:val="22"/>
          <w:lang w:eastAsia="zh-CN"/>
        </w:rPr>
        <w:t xml:space="preserve">W przypadku braku konieczności świadczenia usług/dostaw </w:t>
      </w:r>
      <w:r w:rsidR="008616AB" w:rsidRPr="00B52807">
        <w:rPr>
          <w:sz w:val="22"/>
          <w:szCs w:val="22"/>
          <w:lang w:eastAsia="zh-CN"/>
        </w:rPr>
        <w:t>Wykonawca</w:t>
      </w:r>
      <w:r w:rsidRPr="00B52807">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B52807">
        <w:rPr>
          <w:b/>
          <w:bCs/>
          <w:sz w:val="22"/>
          <w:szCs w:val="22"/>
          <w:lang w:eastAsia="zh-CN"/>
        </w:rPr>
        <w:t xml:space="preserve">Załącznik nr </w:t>
      </w:r>
      <w:r w:rsidR="002E4F64" w:rsidRPr="00B52807">
        <w:rPr>
          <w:b/>
          <w:bCs/>
          <w:sz w:val="22"/>
          <w:szCs w:val="22"/>
          <w:lang w:eastAsia="zh-CN"/>
        </w:rPr>
        <w:t xml:space="preserve">1.2 </w:t>
      </w:r>
      <w:r w:rsidRPr="00B52807">
        <w:rPr>
          <w:b/>
          <w:bCs/>
          <w:sz w:val="22"/>
          <w:szCs w:val="22"/>
          <w:lang w:eastAsia="zh-CN"/>
        </w:rPr>
        <w:t xml:space="preserve">do SWZ - </w:t>
      </w:r>
      <w:r w:rsidRPr="00B52807">
        <w:rPr>
          <w:sz w:val="22"/>
          <w:szCs w:val="22"/>
          <w:lang w:eastAsia="zh-CN"/>
        </w:rPr>
        <w:t xml:space="preserve">dostępny pod adresem </w:t>
      </w:r>
      <w:hyperlink r:id="rId14" w:history="1">
        <w:r w:rsidR="00B52807" w:rsidRPr="00B52807">
          <w:rPr>
            <w:rStyle w:val="Hipercze"/>
            <w:sz w:val="22"/>
            <w:szCs w:val="22"/>
          </w:rPr>
          <w:t>https://www.pgg.pl/strefa-korporacyjna/dostawcy/profil-nabywcy/cennik-uslug-pgg</w:t>
        </w:r>
      </w:hyperlink>
      <w:r w:rsidRPr="00B52807">
        <w:rPr>
          <w:sz w:val="22"/>
          <w:szCs w:val="22"/>
          <w:lang w:eastAsia="zh-CN"/>
        </w:rPr>
        <w:t xml:space="preserve"> </w:t>
      </w:r>
    </w:p>
    <w:p w14:paraId="3A9E4667" w14:textId="77777777" w:rsidR="00B52807" w:rsidRDefault="001B50F3" w:rsidP="00B52807">
      <w:pPr>
        <w:numPr>
          <w:ilvl w:val="0"/>
          <w:numId w:val="35"/>
        </w:numPr>
        <w:jc w:val="both"/>
        <w:rPr>
          <w:sz w:val="22"/>
          <w:szCs w:val="22"/>
        </w:rPr>
      </w:pPr>
      <w:r w:rsidRPr="00322B0F">
        <w:rPr>
          <w:sz w:val="22"/>
          <w:szCs w:val="22"/>
        </w:rPr>
        <w:t xml:space="preserve">Zakres i cennik odpłatnych usług świadczonych przez Zamawiającego na rzecz </w:t>
      </w:r>
      <w:r w:rsidR="00DB4D9E" w:rsidRPr="00322B0F">
        <w:rPr>
          <w:sz w:val="22"/>
          <w:szCs w:val="22"/>
        </w:rPr>
        <w:t>Wykonawcy</w:t>
      </w:r>
      <w:r w:rsidRPr="00322B0F">
        <w:rPr>
          <w:sz w:val="22"/>
          <w:szCs w:val="22"/>
        </w:rPr>
        <w:t xml:space="preserve"> oraz wzór umowy przychodowej są dostępne pod adresem </w:t>
      </w:r>
    </w:p>
    <w:p w14:paraId="5EF766D5" w14:textId="151D72D4" w:rsidR="001B50F3" w:rsidRPr="00322B0F" w:rsidRDefault="00B52807" w:rsidP="00B52807">
      <w:pPr>
        <w:ind w:left="720"/>
        <w:jc w:val="both"/>
        <w:rPr>
          <w:b/>
          <w:bCs/>
          <w:sz w:val="22"/>
          <w:szCs w:val="22"/>
        </w:rPr>
      </w:pPr>
      <w:hyperlink r:id="rId15" w:history="1">
        <w:r w:rsidRPr="00554D81">
          <w:rPr>
            <w:rStyle w:val="Hipercze"/>
            <w:sz w:val="22"/>
            <w:szCs w:val="22"/>
          </w:rPr>
          <w:t>https://www.pgg.pl/strefa-korporacyjna/dostawcy/profil-nabywcy/cennik-uslug-pgg</w:t>
        </w:r>
      </w:hyperlink>
    </w:p>
    <w:p w14:paraId="5430EFC4" w14:textId="525A8AE5" w:rsidR="001B50F3" w:rsidRPr="00322B0F" w:rsidRDefault="008616AB" w:rsidP="004D037D">
      <w:pPr>
        <w:numPr>
          <w:ilvl w:val="0"/>
          <w:numId w:val="35"/>
        </w:numPr>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niezbędnych do wykonania zamówienia, chyba że posiada już zawartą umowę przychodową z</w:t>
      </w:r>
      <w:r w:rsidR="00C92469">
        <w:rPr>
          <w:sz w:val="22"/>
          <w:szCs w:val="22"/>
        </w:rPr>
        <w:t> </w:t>
      </w:r>
      <w:r w:rsidR="001B50F3" w:rsidRPr="00322B0F">
        <w:rPr>
          <w:sz w:val="22"/>
          <w:szCs w:val="22"/>
        </w:rPr>
        <w:t xml:space="preserve">terminem obowiązywania na czas realizacji zamówienia. </w:t>
      </w:r>
    </w:p>
    <w:p w14:paraId="746B0BBD" w14:textId="6A0F8B49" w:rsidR="001B50F3" w:rsidRPr="00322B0F" w:rsidRDefault="001B50F3" w:rsidP="004D037D">
      <w:pPr>
        <w:ind w:left="720" w:hanging="12"/>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139EB979" w:rsidR="001B50F3" w:rsidRPr="00322B0F" w:rsidRDefault="001B50F3" w:rsidP="004D037D">
      <w:pPr>
        <w:numPr>
          <w:ilvl w:val="0"/>
          <w:numId w:val="35"/>
        </w:numPr>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10"/>
    <w:p w14:paraId="3FE07919" w14:textId="77777777" w:rsidR="001B50F3" w:rsidRPr="00E50C18" w:rsidRDefault="001B50F3" w:rsidP="001B50F3">
      <w:pPr>
        <w:ind w:left="720"/>
        <w:jc w:val="both"/>
        <w:rPr>
          <w:sz w:val="22"/>
          <w:szCs w:val="22"/>
          <w:highlight w:val="green"/>
        </w:rPr>
      </w:pPr>
    </w:p>
    <w:bookmarkEnd w:id="109"/>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CB4F79B" w14:textId="11DF1FFB" w:rsidR="00D974DE" w:rsidRPr="007B2BA3" w:rsidRDefault="00D974DE" w:rsidP="00D974DE">
      <w:pPr>
        <w:pStyle w:val="Nagwek1"/>
        <w:shd w:val="clear" w:color="auto" w:fill="D9D9D9"/>
        <w:spacing w:before="120" w:line="312" w:lineRule="auto"/>
        <w:jc w:val="both"/>
        <w:rPr>
          <w:rFonts w:ascii="Times New Roman" w:hAnsi="Times New Roman"/>
        </w:rPr>
      </w:pPr>
      <w:r w:rsidRPr="007B2BA3">
        <w:rPr>
          <w:rFonts w:ascii="Times New Roman" w:hAnsi="Times New Roman"/>
        </w:rPr>
        <w:t>Załącznik nr 1</w:t>
      </w:r>
      <w:r>
        <w:rPr>
          <w:rFonts w:ascii="Times New Roman" w:hAnsi="Times New Roman"/>
        </w:rPr>
        <w:t>a</w:t>
      </w:r>
      <w:r w:rsidRPr="007B2BA3">
        <w:rPr>
          <w:rFonts w:ascii="Times New Roman" w:hAnsi="Times New Roman"/>
        </w:rPr>
        <w:t xml:space="preserve"> </w:t>
      </w:r>
      <w:r>
        <w:rPr>
          <w:rFonts w:ascii="Times New Roman" w:hAnsi="Times New Roman"/>
        </w:rPr>
        <w:t>– Projekt techniczny</w:t>
      </w:r>
    </w:p>
    <w:p w14:paraId="158BB959" w14:textId="77777777" w:rsidR="00D974DE" w:rsidRDefault="00D974DE" w:rsidP="00D974DE">
      <w:pPr>
        <w:jc w:val="both"/>
        <w:rPr>
          <w:b/>
          <w:bCs/>
          <w:color w:val="2F5496"/>
          <w:spacing w:val="20"/>
          <w:sz w:val="28"/>
          <w:szCs w:val="28"/>
        </w:rPr>
      </w:pPr>
    </w:p>
    <w:p w14:paraId="2C523C1D" w14:textId="77777777" w:rsidR="00D974DE" w:rsidRDefault="00D974DE" w:rsidP="00D974DE">
      <w:pPr>
        <w:jc w:val="both"/>
        <w:rPr>
          <w:b/>
          <w:bCs/>
          <w:color w:val="2F5496"/>
          <w:spacing w:val="20"/>
          <w:sz w:val="28"/>
          <w:szCs w:val="28"/>
        </w:rPr>
      </w:pPr>
    </w:p>
    <w:p w14:paraId="69D8E186" w14:textId="77777777" w:rsidR="00D974DE" w:rsidRDefault="00D974DE" w:rsidP="00D974DE">
      <w:pPr>
        <w:jc w:val="both"/>
        <w:rPr>
          <w:b/>
          <w:bCs/>
          <w:color w:val="2F5496"/>
          <w:spacing w:val="20"/>
          <w:sz w:val="28"/>
          <w:szCs w:val="28"/>
        </w:rPr>
      </w:pPr>
    </w:p>
    <w:p w14:paraId="4050CC56" w14:textId="77777777" w:rsidR="00D974DE" w:rsidRDefault="00D974DE" w:rsidP="00D974DE">
      <w:pPr>
        <w:jc w:val="both"/>
        <w:rPr>
          <w:b/>
          <w:bCs/>
          <w:color w:val="2F5496"/>
          <w:spacing w:val="20"/>
          <w:sz w:val="28"/>
          <w:szCs w:val="28"/>
        </w:rPr>
      </w:pPr>
      <w:r>
        <w:rPr>
          <w:b/>
          <w:bCs/>
          <w:color w:val="2F5496"/>
          <w:spacing w:val="20"/>
          <w:sz w:val="28"/>
          <w:szCs w:val="28"/>
        </w:rPr>
        <w:t>dostępny w odrębnym pliku w Profilu Nabywcy</w:t>
      </w:r>
    </w:p>
    <w:p w14:paraId="76BBE657" w14:textId="77777777" w:rsidR="00D974DE" w:rsidRDefault="00D974DE" w:rsidP="00D974DE">
      <w:pPr>
        <w:jc w:val="both"/>
        <w:rPr>
          <w:rFonts w:eastAsiaTheme="majorEastAsia"/>
          <w:b/>
          <w:bCs/>
          <w:color w:val="2F5496" w:themeColor="accent1" w:themeShade="BF"/>
          <w:spacing w:val="20"/>
          <w:sz w:val="28"/>
          <w:szCs w:val="28"/>
        </w:rPr>
      </w:pPr>
    </w:p>
    <w:p w14:paraId="5DC8434D" w14:textId="77777777" w:rsidR="0026326E" w:rsidRDefault="0026326E" w:rsidP="0026326E">
      <w:pPr>
        <w:jc w:val="both"/>
        <w:rPr>
          <w:b/>
          <w:bCs/>
          <w:color w:val="2F5496"/>
          <w:spacing w:val="20"/>
          <w:sz w:val="28"/>
          <w:szCs w:val="28"/>
        </w:rPr>
      </w:pPr>
    </w:p>
    <w:p w14:paraId="68AAB4E4" w14:textId="77777777" w:rsidR="00D974DE" w:rsidRDefault="00D974DE" w:rsidP="0026326E">
      <w:pPr>
        <w:jc w:val="both"/>
        <w:rPr>
          <w:b/>
          <w:bCs/>
          <w:color w:val="2F5496"/>
          <w:spacing w:val="20"/>
          <w:sz w:val="28"/>
          <w:szCs w:val="28"/>
        </w:rPr>
      </w:pPr>
    </w:p>
    <w:p w14:paraId="7725B522" w14:textId="77777777" w:rsidR="00D974DE" w:rsidRDefault="00D974DE" w:rsidP="0026326E">
      <w:pPr>
        <w:jc w:val="both"/>
        <w:rPr>
          <w:b/>
          <w:bCs/>
          <w:color w:val="2F5496"/>
          <w:spacing w:val="20"/>
          <w:sz w:val="28"/>
          <w:szCs w:val="28"/>
        </w:rPr>
      </w:pPr>
    </w:p>
    <w:p w14:paraId="0F38E60F" w14:textId="77777777" w:rsidR="00D974DE" w:rsidRDefault="00D974DE" w:rsidP="0026326E">
      <w:pPr>
        <w:jc w:val="both"/>
        <w:rPr>
          <w:b/>
          <w:bCs/>
          <w:color w:val="2F5496"/>
          <w:spacing w:val="20"/>
          <w:sz w:val="28"/>
          <w:szCs w:val="28"/>
        </w:rPr>
      </w:pPr>
    </w:p>
    <w:p w14:paraId="38B9C21D" w14:textId="77777777" w:rsidR="00D974DE" w:rsidRDefault="00D974DE" w:rsidP="0026326E">
      <w:pPr>
        <w:jc w:val="both"/>
        <w:rPr>
          <w:b/>
          <w:bCs/>
          <w:color w:val="2F5496"/>
          <w:spacing w:val="20"/>
          <w:sz w:val="28"/>
          <w:szCs w:val="28"/>
        </w:rPr>
      </w:pPr>
    </w:p>
    <w:p w14:paraId="67E5870C" w14:textId="77777777" w:rsidR="00D974DE" w:rsidRDefault="00D974DE" w:rsidP="0026326E">
      <w:pPr>
        <w:jc w:val="both"/>
        <w:rPr>
          <w:b/>
          <w:bCs/>
          <w:color w:val="2F5496"/>
          <w:spacing w:val="20"/>
          <w:sz w:val="28"/>
          <w:szCs w:val="28"/>
        </w:rPr>
      </w:pPr>
    </w:p>
    <w:p w14:paraId="60D51631" w14:textId="77777777" w:rsidR="00D974DE" w:rsidRDefault="00D974DE" w:rsidP="0026326E">
      <w:pPr>
        <w:jc w:val="both"/>
        <w:rPr>
          <w:b/>
          <w:bCs/>
          <w:color w:val="2F5496"/>
          <w:spacing w:val="20"/>
          <w:sz w:val="28"/>
          <w:szCs w:val="28"/>
        </w:rPr>
      </w:pPr>
    </w:p>
    <w:p w14:paraId="36CE4FE7" w14:textId="77777777" w:rsidR="00D974DE" w:rsidRDefault="00D974DE" w:rsidP="0026326E">
      <w:pPr>
        <w:jc w:val="both"/>
        <w:rPr>
          <w:b/>
          <w:bCs/>
          <w:color w:val="2F5496"/>
          <w:spacing w:val="20"/>
          <w:sz w:val="28"/>
          <w:szCs w:val="28"/>
        </w:rPr>
      </w:pPr>
    </w:p>
    <w:p w14:paraId="4D590911" w14:textId="77777777" w:rsidR="00D974DE" w:rsidRDefault="00D974DE" w:rsidP="0026326E">
      <w:pPr>
        <w:jc w:val="both"/>
        <w:rPr>
          <w:b/>
          <w:bCs/>
          <w:color w:val="2F5496"/>
          <w:spacing w:val="20"/>
          <w:sz w:val="28"/>
          <w:szCs w:val="28"/>
        </w:rPr>
      </w:pPr>
    </w:p>
    <w:p w14:paraId="664B0AA4" w14:textId="77777777" w:rsidR="00D974DE" w:rsidRDefault="00D974DE" w:rsidP="0026326E">
      <w:pPr>
        <w:jc w:val="both"/>
        <w:rPr>
          <w:b/>
          <w:bCs/>
          <w:color w:val="2F5496"/>
          <w:spacing w:val="20"/>
          <w:sz w:val="28"/>
          <w:szCs w:val="28"/>
        </w:rPr>
      </w:pPr>
    </w:p>
    <w:p w14:paraId="359D319C" w14:textId="77777777" w:rsidR="00D974DE" w:rsidRDefault="00D974DE" w:rsidP="0026326E">
      <w:pPr>
        <w:jc w:val="both"/>
        <w:rPr>
          <w:b/>
          <w:bCs/>
          <w:color w:val="2F5496"/>
          <w:spacing w:val="20"/>
          <w:sz w:val="28"/>
          <w:szCs w:val="28"/>
        </w:rPr>
      </w:pPr>
    </w:p>
    <w:p w14:paraId="0B41CC7E" w14:textId="77777777" w:rsidR="00D974DE" w:rsidRDefault="00D974DE" w:rsidP="0026326E">
      <w:pPr>
        <w:jc w:val="both"/>
        <w:rPr>
          <w:b/>
          <w:bCs/>
          <w:color w:val="2F5496"/>
          <w:spacing w:val="20"/>
          <w:sz w:val="28"/>
          <w:szCs w:val="28"/>
        </w:rPr>
      </w:pPr>
    </w:p>
    <w:p w14:paraId="42D342DB" w14:textId="77777777" w:rsidR="00D974DE" w:rsidRDefault="00D974DE" w:rsidP="0026326E">
      <w:pPr>
        <w:jc w:val="both"/>
        <w:rPr>
          <w:b/>
          <w:bCs/>
          <w:color w:val="2F5496"/>
          <w:spacing w:val="20"/>
          <w:sz w:val="28"/>
          <w:szCs w:val="28"/>
        </w:rPr>
      </w:pPr>
    </w:p>
    <w:p w14:paraId="6E271D50" w14:textId="77777777" w:rsidR="00D974DE" w:rsidRDefault="00D974DE" w:rsidP="0026326E">
      <w:pPr>
        <w:jc w:val="both"/>
        <w:rPr>
          <w:b/>
          <w:bCs/>
          <w:color w:val="2F5496"/>
          <w:spacing w:val="20"/>
          <w:sz w:val="28"/>
          <w:szCs w:val="28"/>
        </w:rPr>
      </w:pPr>
    </w:p>
    <w:p w14:paraId="26878B18" w14:textId="77777777" w:rsidR="00D974DE" w:rsidRDefault="00D974DE" w:rsidP="0026326E">
      <w:pPr>
        <w:jc w:val="both"/>
        <w:rPr>
          <w:b/>
          <w:bCs/>
          <w:color w:val="2F5496"/>
          <w:spacing w:val="20"/>
          <w:sz w:val="28"/>
          <w:szCs w:val="28"/>
        </w:rPr>
      </w:pPr>
    </w:p>
    <w:p w14:paraId="640DBAEB" w14:textId="77777777" w:rsidR="00D974DE" w:rsidRDefault="00D974DE" w:rsidP="0026326E">
      <w:pPr>
        <w:jc w:val="both"/>
        <w:rPr>
          <w:b/>
          <w:bCs/>
          <w:color w:val="2F5496"/>
          <w:spacing w:val="20"/>
          <w:sz w:val="28"/>
          <w:szCs w:val="28"/>
        </w:rPr>
      </w:pPr>
    </w:p>
    <w:p w14:paraId="17B982CE" w14:textId="77777777" w:rsidR="00D974DE" w:rsidRDefault="00D974DE" w:rsidP="0026326E">
      <w:pPr>
        <w:jc w:val="both"/>
        <w:rPr>
          <w:b/>
          <w:bCs/>
          <w:color w:val="2F5496"/>
          <w:spacing w:val="20"/>
          <w:sz w:val="28"/>
          <w:szCs w:val="28"/>
        </w:rPr>
      </w:pPr>
    </w:p>
    <w:p w14:paraId="0819C9A1" w14:textId="77777777" w:rsidR="00D974DE" w:rsidRDefault="00D974DE" w:rsidP="0026326E">
      <w:pPr>
        <w:jc w:val="both"/>
        <w:rPr>
          <w:b/>
          <w:bCs/>
          <w:color w:val="2F5496"/>
          <w:spacing w:val="20"/>
          <w:sz w:val="28"/>
          <w:szCs w:val="28"/>
        </w:rPr>
      </w:pPr>
    </w:p>
    <w:p w14:paraId="4E56ED12" w14:textId="77777777" w:rsidR="00D974DE" w:rsidRDefault="00D974DE" w:rsidP="0026326E">
      <w:pPr>
        <w:jc w:val="both"/>
        <w:rPr>
          <w:b/>
          <w:bCs/>
          <w:color w:val="2F5496"/>
          <w:spacing w:val="20"/>
          <w:sz w:val="28"/>
          <w:szCs w:val="28"/>
        </w:rPr>
      </w:pPr>
    </w:p>
    <w:p w14:paraId="4185C31E" w14:textId="77777777" w:rsidR="00D974DE" w:rsidRDefault="00D974DE" w:rsidP="0026326E">
      <w:pPr>
        <w:jc w:val="both"/>
        <w:rPr>
          <w:b/>
          <w:bCs/>
          <w:color w:val="2F5496"/>
          <w:spacing w:val="20"/>
          <w:sz w:val="28"/>
          <w:szCs w:val="28"/>
        </w:rPr>
      </w:pPr>
    </w:p>
    <w:p w14:paraId="31B74C06" w14:textId="77777777" w:rsidR="00D974DE" w:rsidRDefault="00D974DE" w:rsidP="0026326E">
      <w:pPr>
        <w:jc w:val="both"/>
        <w:rPr>
          <w:b/>
          <w:bCs/>
          <w:color w:val="2F5496"/>
          <w:spacing w:val="20"/>
          <w:sz w:val="28"/>
          <w:szCs w:val="28"/>
        </w:rPr>
      </w:pPr>
    </w:p>
    <w:p w14:paraId="0A95B1DA" w14:textId="77777777" w:rsidR="00D974DE" w:rsidRDefault="00D974DE" w:rsidP="0026326E">
      <w:pPr>
        <w:jc w:val="both"/>
        <w:rPr>
          <w:b/>
          <w:bCs/>
          <w:color w:val="2F5496"/>
          <w:spacing w:val="20"/>
          <w:sz w:val="28"/>
          <w:szCs w:val="28"/>
        </w:rPr>
      </w:pPr>
    </w:p>
    <w:p w14:paraId="1AA221F3" w14:textId="77777777" w:rsidR="00D974DE" w:rsidRDefault="00D974DE" w:rsidP="0026326E">
      <w:pPr>
        <w:jc w:val="both"/>
        <w:rPr>
          <w:b/>
          <w:bCs/>
          <w:color w:val="2F5496"/>
          <w:spacing w:val="20"/>
          <w:sz w:val="28"/>
          <w:szCs w:val="28"/>
        </w:rPr>
      </w:pPr>
    </w:p>
    <w:p w14:paraId="031A5738" w14:textId="77777777" w:rsidR="00D974DE" w:rsidRDefault="00D974DE" w:rsidP="0026326E">
      <w:pPr>
        <w:jc w:val="both"/>
        <w:rPr>
          <w:b/>
          <w:bCs/>
          <w:color w:val="2F5496"/>
          <w:spacing w:val="20"/>
          <w:sz w:val="28"/>
          <w:szCs w:val="28"/>
        </w:rPr>
      </w:pPr>
    </w:p>
    <w:p w14:paraId="5BBC0FE5" w14:textId="77777777" w:rsidR="00D974DE" w:rsidRDefault="00D974DE" w:rsidP="0026326E">
      <w:pPr>
        <w:jc w:val="both"/>
        <w:rPr>
          <w:b/>
          <w:bCs/>
          <w:color w:val="2F5496"/>
          <w:spacing w:val="20"/>
          <w:sz w:val="28"/>
          <w:szCs w:val="28"/>
        </w:rPr>
      </w:pPr>
    </w:p>
    <w:p w14:paraId="0ED99634" w14:textId="77777777" w:rsidR="00D974DE" w:rsidRDefault="00D974DE" w:rsidP="0026326E">
      <w:pPr>
        <w:jc w:val="both"/>
        <w:rPr>
          <w:b/>
          <w:bCs/>
          <w:color w:val="2F5496"/>
          <w:spacing w:val="20"/>
          <w:sz w:val="28"/>
          <w:szCs w:val="28"/>
        </w:rPr>
      </w:pPr>
    </w:p>
    <w:p w14:paraId="359B73E1" w14:textId="77777777" w:rsidR="00D974DE" w:rsidRDefault="00D974DE" w:rsidP="0026326E">
      <w:pPr>
        <w:jc w:val="both"/>
        <w:rPr>
          <w:b/>
          <w:bCs/>
          <w:color w:val="2F5496"/>
          <w:spacing w:val="20"/>
          <w:sz w:val="28"/>
          <w:szCs w:val="28"/>
        </w:rPr>
      </w:pPr>
    </w:p>
    <w:p w14:paraId="0965FB86" w14:textId="77777777" w:rsidR="00D974DE" w:rsidRDefault="00D974DE" w:rsidP="0026326E">
      <w:pPr>
        <w:jc w:val="both"/>
        <w:rPr>
          <w:b/>
          <w:bCs/>
          <w:color w:val="2F5496"/>
          <w:spacing w:val="20"/>
          <w:sz w:val="28"/>
          <w:szCs w:val="28"/>
        </w:rPr>
      </w:pPr>
    </w:p>
    <w:p w14:paraId="43D02DEB" w14:textId="77777777" w:rsidR="00D974DE" w:rsidRDefault="00D974DE" w:rsidP="0026326E">
      <w:pPr>
        <w:jc w:val="both"/>
        <w:rPr>
          <w:b/>
          <w:bCs/>
          <w:color w:val="2F5496"/>
          <w:spacing w:val="20"/>
          <w:sz w:val="28"/>
          <w:szCs w:val="28"/>
        </w:rPr>
      </w:pPr>
    </w:p>
    <w:p w14:paraId="2224BB20" w14:textId="77777777" w:rsidR="00D974DE" w:rsidRDefault="00D974DE" w:rsidP="0026326E">
      <w:pPr>
        <w:jc w:val="both"/>
        <w:rPr>
          <w:b/>
          <w:bCs/>
          <w:color w:val="2F5496"/>
          <w:spacing w:val="20"/>
          <w:sz w:val="28"/>
          <w:szCs w:val="28"/>
        </w:rPr>
      </w:pPr>
    </w:p>
    <w:p w14:paraId="7E64A7FF" w14:textId="77777777" w:rsidR="00D974DE" w:rsidRDefault="00D974DE" w:rsidP="0026326E">
      <w:pPr>
        <w:jc w:val="both"/>
        <w:rPr>
          <w:b/>
          <w:bCs/>
          <w:color w:val="2F5496"/>
          <w:spacing w:val="20"/>
          <w:sz w:val="28"/>
          <w:szCs w:val="28"/>
        </w:rPr>
      </w:pPr>
    </w:p>
    <w:p w14:paraId="3D097C3F" w14:textId="77777777" w:rsidR="00D974DE" w:rsidRDefault="00D974DE" w:rsidP="0026326E">
      <w:pPr>
        <w:jc w:val="both"/>
        <w:rPr>
          <w:b/>
          <w:bCs/>
          <w:color w:val="2F5496"/>
          <w:spacing w:val="20"/>
          <w:sz w:val="28"/>
          <w:szCs w:val="28"/>
        </w:rPr>
      </w:pPr>
    </w:p>
    <w:p w14:paraId="34529730" w14:textId="77777777" w:rsidR="00D974DE" w:rsidRDefault="00D974DE" w:rsidP="0026326E">
      <w:pPr>
        <w:jc w:val="both"/>
        <w:rPr>
          <w:b/>
          <w:bCs/>
          <w:color w:val="2F5496"/>
          <w:spacing w:val="20"/>
          <w:sz w:val="28"/>
          <w:szCs w:val="28"/>
        </w:rPr>
      </w:pPr>
    </w:p>
    <w:p w14:paraId="226082F3" w14:textId="77777777" w:rsidR="00D974DE" w:rsidRDefault="00D974DE" w:rsidP="0026326E">
      <w:pPr>
        <w:jc w:val="both"/>
        <w:rPr>
          <w:b/>
          <w:bCs/>
          <w:color w:val="2F5496"/>
          <w:spacing w:val="20"/>
          <w:sz w:val="28"/>
          <w:szCs w:val="28"/>
        </w:rPr>
      </w:pPr>
    </w:p>
    <w:p w14:paraId="054573CD" w14:textId="77777777" w:rsidR="00D974DE" w:rsidRDefault="00D974DE" w:rsidP="0026326E">
      <w:pPr>
        <w:jc w:val="both"/>
        <w:rPr>
          <w:b/>
          <w:bCs/>
          <w:color w:val="2F5496"/>
          <w:spacing w:val="20"/>
          <w:sz w:val="28"/>
          <w:szCs w:val="28"/>
        </w:rPr>
      </w:pPr>
    </w:p>
    <w:p w14:paraId="23CE545D" w14:textId="77777777" w:rsidR="00D974DE" w:rsidRDefault="00D974DE" w:rsidP="0026326E">
      <w:pPr>
        <w:jc w:val="both"/>
        <w:rPr>
          <w:b/>
          <w:bCs/>
          <w:color w:val="2F5496"/>
          <w:spacing w:val="20"/>
          <w:sz w:val="28"/>
          <w:szCs w:val="28"/>
        </w:rPr>
      </w:pPr>
    </w:p>
    <w:p w14:paraId="0727ADED" w14:textId="77777777" w:rsidR="00D974DE" w:rsidRDefault="00D974DE" w:rsidP="0026326E">
      <w:pPr>
        <w:jc w:val="both"/>
        <w:rPr>
          <w:b/>
          <w:bCs/>
          <w:color w:val="2F5496"/>
          <w:spacing w:val="20"/>
          <w:sz w:val="28"/>
          <w:szCs w:val="28"/>
        </w:rPr>
      </w:pPr>
    </w:p>
    <w:p w14:paraId="208B1F3F" w14:textId="77777777" w:rsidR="00D974DE" w:rsidRDefault="00D974DE" w:rsidP="0026326E">
      <w:pPr>
        <w:jc w:val="both"/>
        <w:rPr>
          <w:b/>
          <w:bCs/>
          <w:color w:val="2F5496"/>
          <w:spacing w:val="20"/>
          <w:sz w:val="28"/>
          <w:szCs w:val="28"/>
        </w:rPr>
      </w:pPr>
    </w:p>
    <w:p w14:paraId="245935E2" w14:textId="77777777" w:rsidR="00D974DE" w:rsidRDefault="00D974DE" w:rsidP="0026326E">
      <w:pPr>
        <w:jc w:val="both"/>
        <w:rPr>
          <w:b/>
          <w:bCs/>
          <w:color w:val="2F5496"/>
          <w:spacing w:val="20"/>
          <w:sz w:val="28"/>
          <w:szCs w:val="28"/>
        </w:rPr>
      </w:pPr>
    </w:p>
    <w:p w14:paraId="59851DFC" w14:textId="77777777" w:rsidR="00D974DE" w:rsidRDefault="00D974DE" w:rsidP="0026326E">
      <w:pPr>
        <w:jc w:val="both"/>
        <w:rPr>
          <w:b/>
          <w:bCs/>
          <w:color w:val="2F5496"/>
          <w:spacing w:val="20"/>
          <w:sz w:val="28"/>
          <w:szCs w:val="28"/>
        </w:rPr>
      </w:pPr>
    </w:p>
    <w:p w14:paraId="66CAD688" w14:textId="77777777" w:rsidR="0026326E" w:rsidRDefault="0026326E" w:rsidP="0026326E">
      <w:pPr>
        <w:jc w:val="both"/>
        <w:rPr>
          <w:b/>
          <w:bCs/>
          <w:color w:val="2F5496"/>
          <w:spacing w:val="20"/>
          <w:sz w:val="28"/>
          <w:szCs w:val="28"/>
        </w:rPr>
      </w:pPr>
    </w:p>
    <w:p w14:paraId="0E951F63" w14:textId="321E3C9F" w:rsidR="0026326E" w:rsidRPr="007B2BA3" w:rsidRDefault="0026326E" w:rsidP="0026326E">
      <w:pPr>
        <w:pStyle w:val="Nagwek1"/>
        <w:shd w:val="clear" w:color="auto" w:fill="D9D9D9"/>
        <w:spacing w:before="120" w:line="312" w:lineRule="auto"/>
        <w:jc w:val="both"/>
        <w:rPr>
          <w:rFonts w:ascii="Times New Roman" w:hAnsi="Times New Roman"/>
        </w:rPr>
      </w:pPr>
      <w:bookmarkStart w:id="112" w:name="_Toc129594494"/>
      <w:bookmarkStart w:id="113" w:name="_Toc185581925"/>
      <w:r w:rsidRPr="007B2BA3">
        <w:rPr>
          <w:rFonts w:ascii="Times New Roman" w:hAnsi="Times New Roman"/>
        </w:rPr>
        <w:t>Załącznik nr 1</w:t>
      </w:r>
      <w:r w:rsidR="00D974DE">
        <w:rPr>
          <w:rFonts w:ascii="Times New Roman" w:hAnsi="Times New Roman"/>
        </w:rPr>
        <w:t>b</w:t>
      </w:r>
      <w:r w:rsidRPr="007B2BA3">
        <w:rPr>
          <w:rFonts w:ascii="Times New Roman" w:hAnsi="Times New Roman"/>
        </w:rPr>
        <w:t xml:space="preserve"> </w:t>
      </w:r>
      <w:r w:rsidR="00B52807">
        <w:rPr>
          <w:rFonts w:ascii="Times New Roman" w:hAnsi="Times New Roman"/>
        </w:rPr>
        <w:t xml:space="preserve">- </w:t>
      </w:r>
      <w:r>
        <w:rPr>
          <w:rFonts w:ascii="Times New Roman" w:hAnsi="Times New Roman"/>
        </w:rPr>
        <w:t>Przedmiar robót</w:t>
      </w:r>
      <w:bookmarkEnd w:id="112"/>
      <w:bookmarkEnd w:id="113"/>
    </w:p>
    <w:p w14:paraId="09E1D5BC" w14:textId="77777777" w:rsidR="0026326E" w:rsidRDefault="0026326E" w:rsidP="0026326E">
      <w:pPr>
        <w:jc w:val="both"/>
        <w:rPr>
          <w:b/>
          <w:bCs/>
          <w:color w:val="2F5496"/>
          <w:spacing w:val="20"/>
          <w:sz w:val="28"/>
          <w:szCs w:val="28"/>
        </w:rPr>
      </w:pPr>
    </w:p>
    <w:p w14:paraId="37D14CB0" w14:textId="77777777" w:rsidR="0026326E" w:rsidRDefault="0026326E" w:rsidP="0026326E">
      <w:pPr>
        <w:jc w:val="both"/>
        <w:rPr>
          <w:b/>
          <w:bCs/>
          <w:color w:val="2F5496"/>
          <w:spacing w:val="20"/>
          <w:sz w:val="28"/>
          <w:szCs w:val="28"/>
        </w:rPr>
      </w:pPr>
    </w:p>
    <w:p w14:paraId="7377C909" w14:textId="77777777" w:rsidR="0026326E" w:rsidRDefault="0026326E" w:rsidP="0026326E">
      <w:pPr>
        <w:jc w:val="both"/>
        <w:rPr>
          <w:b/>
          <w:bCs/>
          <w:color w:val="2F5496"/>
          <w:spacing w:val="20"/>
          <w:sz w:val="28"/>
          <w:szCs w:val="28"/>
        </w:rPr>
      </w:pPr>
    </w:p>
    <w:p w14:paraId="55685AF3" w14:textId="7562564B" w:rsidR="0026326E" w:rsidRDefault="0026326E" w:rsidP="0026326E">
      <w:pPr>
        <w:jc w:val="both"/>
        <w:rPr>
          <w:b/>
          <w:bCs/>
          <w:color w:val="2F5496"/>
          <w:spacing w:val="20"/>
          <w:sz w:val="28"/>
          <w:szCs w:val="28"/>
        </w:rPr>
      </w:pPr>
      <w:r>
        <w:rPr>
          <w:b/>
          <w:bCs/>
          <w:color w:val="2F5496"/>
          <w:spacing w:val="20"/>
          <w:sz w:val="28"/>
          <w:szCs w:val="28"/>
        </w:rPr>
        <w:t>dostępn</w:t>
      </w:r>
      <w:r w:rsidR="00B52807">
        <w:rPr>
          <w:b/>
          <w:bCs/>
          <w:color w:val="2F5496"/>
          <w:spacing w:val="20"/>
          <w:sz w:val="28"/>
          <w:szCs w:val="28"/>
        </w:rPr>
        <w:t>y</w:t>
      </w:r>
      <w:r>
        <w:rPr>
          <w:b/>
          <w:bCs/>
          <w:color w:val="2F5496"/>
          <w:spacing w:val="20"/>
          <w:sz w:val="28"/>
          <w:szCs w:val="28"/>
        </w:rPr>
        <w:t xml:space="preserve"> w odrębny</w:t>
      </w:r>
      <w:r w:rsidR="002F4C2B">
        <w:rPr>
          <w:b/>
          <w:bCs/>
          <w:color w:val="2F5496"/>
          <w:spacing w:val="20"/>
          <w:sz w:val="28"/>
          <w:szCs w:val="28"/>
        </w:rPr>
        <w:t>m</w:t>
      </w:r>
      <w:r>
        <w:rPr>
          <w:b/>
          <w:bCs/>
          <w:color w:val="2F5496"/>
          <w:spacing w:val="20"/>
          <w:sz w:val="28"/>
          <w:szCs w:val="28"/>
        </w:rPr>
        <w:t xml:space="preserve"> plik</w:t>
      </w:r>
      <w:r w:rsidR="002F4C2B">
        <w:rPr>
          <w:b/>
          <w:bCs/>
          <w:color w:val="2F5496"/>
          <w:spacing w:val="20"/>
          <w:sz w:val="28"/>
          <w:szCs w:val="28"/>
        </w:rPr>
        <w:t>u</w:t>
      </w:r>
      <w:r>
        <w:rPr>
          <w:b/>
          <w:bCs/>
          <w:color w:val="2F5496"/>
          <w:spacing w:val="20"/>
          <w:sz w:val="28"/>
          <w:szCs w:val="28"/>
        </w:rPr>
        <w:t xml:space="preserve"> w Profilu Nabywcy</w:t>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2F2A4758" w14:textId="77777777" w:rsidR="0026326E" w:rsidRDefault="0026326E" w:rsidP="00490259">
      <w:pPr>
        <w:jc w:val="both"/>
        <w:rPr>
          <w:rFonts w:eastAsiaTheme="majorEastAsia"/>
          <w:b/>
          <w:bCs/>
          <w:color w:val="2F5496" w:themeColor="accent1" w:themeShade="BF"/>
          <w:spacing w:val="20"/>
          <w:sz w:val="28"/>
          <w:szCs w:val="28"/>
        </w:rPr>
      </w:pPr>
    </w:p>
    <w:p w14:paraId="09547236" w14:textId="77777777" w:rsidR="0026326E" w:rsidRDefault="0026326E" w:rsidP="00490259">
      <w:pPr>
        <w:jc w:val="both"/>
        <w:rPr>
          <w:rFonts w:eastAsiaTheme="majorEastAsia"/>
          <w:b/>
          <w:bCs/>
          <w:color w:val="2F5496" w:themeColor="accent1" w:themeShade="BF"/>
          <w:spacing w:val="20"/>
          <w:sz w:val="28"/>
          <w:szCs w:val="28"/>
        </w:rPr>
      </w:pPr>
    </w:p>
    <w:p w14:paraId="26B04AE3" w14:textId="77777777" w:rsidR="0026326E" w:rsidRDefault="0026326E" w:rsidP="00490259">
      <w:pPr>
        <w:jc w:val="both"/>
        <w:rPr>
          <w:rFonts w:eastAsiaTheme="majorEastAsia"/>
          <w:b/>
          <w:bCs/>
          <w:color w:val="2F5496" w:themeColor="accent1" w:themeShade="BF"/>
          <w:spacing w:val="20"/>
          <w:sz w:val="28"/>
          <w:szCs w:val="28"/>
        </w:rPr>
      </w:pPr>
    </w:p>
    <w:p w14:paraId="1B444D6F" w14:textId="77777777" w:rsidR="0026326E" w:rsidRDefault="0026326E" w:rsidP="00490259">
      <w:pPr>
        <w:jc w:val="both"/>
        <w:rPr>
          <w:rFonts w:eastAsiaTheme="majorEastAsia"/>
          <w:b/>
          <w:bCs/>
          <w:color w:val="2F5496" w:themeColor="accent1" w:themeShade="BF"/>
          <w:spacing w:val="20"/>
          <w:sz w:val="28"/>
          <w:szCs w:val="28"/>
        </w:rPr>
      </w:pPr>
    </w:p>
    <w:p w14:paraId="39BA9A30" w14:textId="77777777" w:rsidR="0026326E" w:rsidRDefault="0026326E" w:rsidP="00490259">
      <w:pPr>
        <w:jc w:val="both"/>
        <w:rPr>
          <w:rFonts w:eastAsiaTheme="majorEastAsia"/>
          <w:b/>
          <w:bCs/>
          <w:color w:val="2F5496" w:themeColor="accent1" w:themeShade="BF"/>
          <w:spacing w:val="20"/>
          <w:sz w:val="28"/>
          <w:szCs w:val="28"/>
        </w:rPr>
      </w:pPr>
    </w:p>
    <w:p w14:paraId="7B8E9278" w14:textId="77777777" w:rsidR="0026326E" w:rsidRDefault="0026326E" w:rsidP="00490259">
      <w:pPr>
        <w:jc w:val="both"/>
        <w:rPr>
          <w:rFonts w:eastAsiaTheme="majorEastAsia"/>
          <w:b/>
          <w:bCs/>
          <w:color w:val="2F5496" w:themeColor="accent1" w:themeShade="BF"/>
          <w:spacing w:val="20"/>
          <w:sz w:val="28"/>
          <w:szCs w:val="28"/>
        </w:rPr>
      </w:pPr>
    </w:p>
    <w:p w14:paraId="4DB05809" w14:textId="77777777" w:rsidR="0026326E" w:rsidRDefault="0026326E" w:rsidP="00490259">
      <w:pPr>
        <w:jc w:val="both"/>
        <w:rPr>
          <w:rFonts w:eastAsiaTheme="majorEastAsia"/>
          <w:b/>
          <w:bCs/>
          <w:color w:val="2F5496" w:themeColor="accent1" w:themeShade="BF"/>
          <w:spacing w:val="20"/>
          <w:sz w:val="28"/>
          <w:szCs w:val="28"/>
        </w:rPr>
      </w:pPr>
    </w:p>
    <w:p w14:paraId="3928B269" w14:textId="77777777" w:rsidR="0026326E" w:rsidRDefault="0026326E" w:rsidP="00490259">
      <w:pPr>
        <w:jc w:val="both"/>
        <w:rPr>
          <w:rFonts w:eastAsiaTheme="majorEastAsia"/>
          <w:b/>
          <w:bCs/>
          <w:color w:val="2F5496" w:themeColor="accent1" w:themeShade="BF"/>
          <w:spacing w:val="20"/>
          <w:sz w:val="28"/>
          <w:szCs w:val="28"/>
        </w:rPr>
      </w:pPr>
    </w:p>
    <w:p w14:paraId="27A2659D" w14:textId="77777777" w:rsidR="0026326E" w:rsidRDefault="0026326E" w:rsidP="00490259">
      <w:pPr>
        <w:jc w:val="both"/>
        <w:rPr>
          <w:rFonts w:eastAsiaTheme="majorEastAsia"/>
          <w:b/>
          <w:bCs/>
          <w:color w:val="2F5496" w:themeColor="accent1" w:themeShade="BF"/>
          <w:spacing w:val="20"/>
          <w:sz w:val="28"/>
          <w:szCs w:val="28"/>
        </w:rPr>
      </w:pPr>
    </w:p>
    <w:p w14:paraId="461AF620" w14:textId="77777777" w:rsidR="0026326E" w:rsidRDefault="0026326E" w:rsidP="00490259">
      <w:pPr>
        <w:jc w:val="both"/>
        <w:rPr>
          <w:rFonts w:eastAsiaTheme="majorEastAsia"/>
          <w:b/>
          <w:bCs/>
          <w:color w:val="2F5496" w:themeColor="accent1" w:themeShade="BF"/>
          <w:spacing w:val="20"/>
          <w:sz w:val="28"/>
          <w:szCs w:val="28"/>
        </w:rPr>
      </w:pPr>
    </w:p>
    <w:p w14:paraId="0B756591" w14:textId="77777777" w:rsidR="0026326E" w:rsidRDefault="0026326E" w:rsidP="00490259">
      <w:pPr>
        <w:jc w:val="both"/>
        <w:rPr>
          <w:rFonts w:eastAsiaTheme="majorEastAsia"/>
          <w:b/>
          <w:bCs/>
          <w:color w:val="2F5496" w:themeColor="accent1" w:themeShade="BF"/>
          <w:spacing w:val="20"/>
          <w:sz w:val="28"/>
          <w:szCs w:val="28"/>
        </w:rPr>
      </w:pPr>
    </w:p>
    <w:p w14:paraId="361F049A" w14:textId="77777777" w:rsidR="0026326E" w:rsidRDefault="0026326E" w:rsidP="00490259">
      <w:pPr>
        <w:jc w:val="both"/>
        <w:rPr>
          <w:rFonts w:eastAsiaTheme="majorEastAsia"/>
          <w:b/>
          <w:bCs/>
          <w:color w:val="2F5496" w:themeColor="accent1" w:themeShade="BF"/>
          <w:spacing w:val="20"/>
          <w:sz w:val="28"/>
          <w:szCs w:val="28"/>
        </w:rPr>
      </w:pPr>
    </w:p>
    <w:p w14:paraId="479A642A" w14:textId="77777777" w:rsidR="0026326E" w:rsidRDefault="0026326E" w:rsidP="00490259">
      <w:pPr>
        <w:jc w:val="both"/>
        <w:rPr>
          <w:rFonts w:eastAsiaTheme="majorEastAsia"/>
          <w:b/>
          <w:bCs/>
          <w:color w:val="2F5496" w:themeColor="accent1" w:themeShade="BF"/>
          <w:spacing w:val="20"/>
          <w:sz w:val="28"/>
          <w:szCs w:val="28"/>
        </w:rPr>
      </w:pPr>
    </w:p>
    <w:p w14:paraId="33309394" w14:textId="77777777" w:rsidR="0026326E" w:rsidRDefault="0026326E" w:rsidP="00490259">
      <w:pPr>
        <w:jc w:val="both"/>
        <w:rPr>
          <w:rFonts w:eastAsiaTheme="majorEastAsia"/>
          <w:b/>
          <w:bCs/>
          <w:color w:val="2F5496" w:themeColor="accent1" w:themeShade="BF"/>
          <w:spacing w:val="20"/>
          <w:sz w:val="28"/>
          <w:szCs w:val="28"/>
        </w:rPr>
      </w:pPr>
    </w:p>
    <w:p w14:paraId="2176960A" w14:textId="77777777" w:rsidR="0026326E" w:rsidRDefault="0026326E" w:rsidP="00490259">
      <w:pPr>
        <w:jc w:val="both"/>
        <w:rPr>
          <w:rFonts w:eastAsiaTheme="majorEastAsia"/>
          <w:b/>
          <w:bCs/>
          <w:color w:val="2F5496" w:themeColor="accent1" w:themeShade="BF"/>
          <w:spacing w:val="20"/>
          <w:sz w:val="28"/>
          <w:szCs w:val="28"/>
        </w:rPr>
      </w:pPr>
    </w:p>
    <w:p w14:paraId="48B663A3" w14:textId="77777777" w:rsidR="0026326E" w:rsidRDefault="0026326E" w:rsidP="00490259">
      <w:pPr>
        <w:jc w:val="both"/>
        <w:rPr>
          <w:rFonts w:eastAsiaTheme="majorEastAsia"/>
          <w:b/>
          <w:bCs/>
          <w:color w:val="2F5496" w:themeColor="accent1" w:themeShade="BF"/>
          <w:spacing w:val="20"/>
          <w:sz w:val="28"/>
          <w:szCs w:val="28"/>
        </w:rPr>
      </w:pPr>
    </w:p>
    <w:p w14:paraId="4CB192A4" w14:textId="77777777" w:rsidR="0026326E" w:rsidRDefault="0026326E" w:rsidP="00490259">
      <w:pPr>
        <w:jc w:val="both"/>
        <w:rPr>
          <w:rFonts w:eastAsiaTheme="majorEastAsia"/>
          <w:b/>
          <w:bCs/>
          <w:color w:val="2F5496" w:themeColor="accent1" w:themeShade="BF"/>
          <w:spacing w:val="20"/>
          <w:sz w:val="28"/>
          <w:szCs w:val="28"/>
        </w:rPr>
      </w:pPr>
    </w:p>
    <w:p w14:paraId="41D3C6D9" w14:textId="77777777" w:rsidR="0026326E" w:rsidRDefault="0026326E" w:rsidP="00490259">
      <w:pPr>
        <w:jc w:val="both"/>
        <w:rPr>
          <w:rFonts w:eastAsiaTheme="majorEastAsia"/>
          <w:b/>
          <w:bCs/>
          <w:color w:val="2F5496" w:themeColor="accent1" w:themeShade="BF"/>
          <w:spacing w:val="20"/>
          <w:sz w:val="28"/>
          <w:szCs w:val="28"/>
        </w:rPr>
      </w:pPr>
    </w:p>
    <w:p w14:paraId="27C04CB4" w14:textId="77777777" w:rsidR="0026326E" w:rsidRDefault="0026326E" w:rsidP="00490259">
      <w:pPr>
        <w:jc w:val="both"/>
        <w:rPr>
          <w:rFonts w:eastAsiaTheme="majorEastAsia"/>
          <w:b/>
          <w:bCs/>
          <w:color w:val="2F5496" w:themeColor="accent1" w:themeShade="BF"/>
          <w:spacing w:val="20"/>
          <w:sz w:val="28"/>
          <w:szCs w:val="28"/>
        </w:rPr>
      </w:pPr>
    </w:p>
    <w:p w14:paraId="419C0DFC" w14:textId="77777777" w:rsidR="0026326E" w:rsidRDefault="0026326E" w:rsidP="00490259">
      <w:pPr>
        <w:jc w:val="both"/>
        <w:rPr>
          <w:rFonts w:eastAsiaTheme="majorEastAsia"/>
          <w:b/>
          <w:bCs/>
          <w:color w:val="2F5496" w:themeColor="accent1" w:themeShade="BF"/>
          <w:spacing w:val="20"/>
          <w:sz w:val="28"/>
          <w:szCs w:val="28"/>
        </w:rPr>
      </w:pPr>
    </w:p>
    <w:p w14:paraId="1C6F6D35" w14:textId="77777777" w:rsidR="0026326E" w:rsidRDefault="0026326E" w:rsidP="00490259">
      <w:pPr>
        <w:jc w:val="both"/>
        <w:rPr>
          <w:rFonts w:eastAsiaTheme="majorEastAsia"/>
          <w:b/>
          <w:bCs/>
          <w:color w:val="2F5496" w:themeColor="accent1" w:themeShade="BF"/>
          <w:spacing w:val="20"/>
          <w:sz w:val="28"/>
          <w:szCs w:val="28"/>
        </w:rPr>
      </w:pPr>
    </w:p>
    <w:p w14:paraId="164AE2C0" w14:textId="77777777" w:rsidR="0026326E" w:rsidRDefault="0026326E" w:rsidP="00490259">
      <w:pPr>
        <w:jc w:val="both"/>
        <w:rPr>
          <w:rFonts w:eastAsiaTheme="majorEastAsia"/>
          <w:b/>
          <w:bCs/>
          <w:color w:val="2F5496" w:themeColor="accent1" w:themeShade="BF"/>
          <w:spacing w:val="20"/>
          <w:sz w:val="28"/>
          <w:szCs w:val="28"/>
        </w:rPr>
      </w:pPr>
    </w:p>
    <w:p w14:paraId="233BBB9F" w14:textId="77777777" w:rsidR="0026326E" w:rsidRDefault="0026326E" w:rsidP="00490259">
      <w:pPr>
        <w:jc w:val="both"/>
        <w:rPr>
          <w:rFonts w:eastAsiaTheme="majorEastAsia"/>
          <w:b/>
          <w:bCs/>
          <w:color w:val="2F5496" w:themeColor="accent1" w:themeShade="BF"/>
          <w:spacing w:val="20"/>
          <w:sz w:val="28"/>
          <w:szCs w:val="28"/>
        </w:rPr>
      </w:pPr>
    </w:p>
    <w:p w14:paraId="4CF38747" w14:textId="77777777" w:rsidR="0026326E" w:rsidRDefault="0026326E" w:rsidP="00490259">
      <w:pPr>
        <w:jc w:val="both"/>
        <w:rPr>
          <w:rFonts w:eastAsiaTheme="majorEastAsia"/>
          <w:b/>
          <w:bCs/>
          <w:color w:val="2F5496" w:themeColor="accent1" w:themeShade="BF"/>
          <w:spacing w:val="20"/>
          <w:sz w:val="28"/>
          <w:szCs w:val="28"/>
        </w:rPr>
      </w:pPr>
    </w:p>
    <w:p w14:paraId="023E76B7" w14:textId="77777777" w:rsidR="0026326E" w:rsidRDefault="0026326E" w:rsidP="00490259">
      <w:pPr>
        <w:jc w:val="both"/>
        <w:rPr>
          <w:rFonts w:eastAsiaTheme="majorEastAsia"/>
          <w:b/>
          <w:bCs/>
          <w:color w:val="2F5496" w:themeColor="accent1" w:themeShade="BF"/>
          <w:spacing w:val="20"/>
          <w:sz w:val="28"/>
          <w:szCs w:val="28"/>
        </w:rPr>
      </w:pPr>
    </w:p>
    <w:p w14:paraId="386A2235" w14:textId="77777777" w:rsidR="0026326E" w:rsidRDefault="0026326E" w:rsidP="00490259">
      <w:pPr>
        <w:jc w:val="both"/>
        <w:rPr>
          <w:rFonts w:eastAsiaTheme="majorEastAsia"/>
          <w:b/>
          <w:bCs/>
          <w:color w:val="2F5496" w:themeColor="accent1" w:themeShade="BF"/>
          <w:spacing w:val="20"/>
          <w:sz w:val="28"/>
          <w:szCs w:val="28"/>
        </w:rPr>
      </w:pPr>
    </w:p>
    <w:p w14:paraId="578847C3" w14:textId="77777777" w:rsidR="0026326E" w:rsidRDefault="0026326E" w:rsidP="00490259">
      <w:pPr>
        <w:jc w:val="both"/>
        <w:rPr>
          <w:rFonts w:eastAsiaTheme="majorEastAsia"/>
          <w:b/>
          <w:bCs/>
          <w:color w:val="2F5496" w:themeColor="accent1" w:themeShade="BF"/>
          <w:spacing w:val="20"/>
          <w:sz w:val="28"/>
          <w:szCs w:val="28"/>
        </w:rPr>
      </w:pPr>
    </w:p>
    <w:p w14:paraId="093FFB3C" w14:textId="77777777" w:rsidR="0026326E" w:rsidRDefault="0026326E" w:rsidP="00490259">
      <w:pPr>
        <w:jc w:val="both"/>
        <w:rPr>
          <w:rFonts w:eastAsiaTheme="majorEastAsia"/>
          <w:b/>
          <w:bCs/>
          <w:color w:val="2F5496" w:themeColor="accent1" w:themeShade="BF"/>
          <w:spacing w:val="20"/>
          <w:sz w:val="28"/>
          <w:szCs w:val="28"/>
        </w:rPr>
      </w:pPr>
    </w:p>
    <w:p w14:paraId="26055163" w14:textId="77777777" w:rsidR="0026326E" w:rsidRDefault="0026326E" w:rsidP="00490259">
      <w:pPr>
        <w:jc w:val="both"/>
        <w:rPr>
          <w:rFonts w:eastAsiaTheme="majorEastAsia"/>
          <w:b/>
          <w:bCs/>
          <w:color w:val="2F5496" w:themeColor="accent1" w:themeShade="BF"/>
          <w:spacing w:val="20"/>
          <w:sz w:val="28"/>
          <w:szCs w:val="28"/>
        </w:rPr>
      </w:pPr>
    </w:p>
    <w:p w14:paraId="67C62E46" w14:textId="77777777" w:rsidR="0026326E" w:rsidRDefault="0026326E" w:rsidP="00490259">
      <w:pPr>
        <w:jc w:val="both"/>
        <w:rPr>
          <w:rFonts w:eastAsiaTheme="majorEastAsia"/>
          <w:b/>
          <w:bCs/>
          <w:color w:val="2F5496" w:themeColor="accent1" w:themeShade="BF"/>
          <w:spacing w:val="20"/>
          <w:sz w:val="28"/>
          <w:szCs w:val="28"/>
        </w:rPr>
      </w:pPr>
    </w:p>
    <w:p w14:paraId="4BAEABEF" w14:textId="77777777" w:rsidR="0026326E" w:rsidRDefault="0026326E" w:rsidP="00490259">
      <w:pPr>
        <w:jc w:val="both"/>
        <w:rPr>
          <w:rFonts w:eastAsiaTheme="majorEastAsia"/>
          <w:b/>
          <w:bCs/>
          <w:color w:val="2F5496" w:themeColor="accent1" w:themeShade="BF"/>
          <w:spacing w:val="20"/>
          <w:sz w:val="28"/>
          <w:szCs w:val="28"/>
        </w:rPr>
      </w:pPr>
    </w:p>
    <w:p w14:paraId="37F760B6" w14:textId="77777777" w:rsidR="0026326E" w:rsidRDefault="0026326E" w:rsidP="00490259">
      <w:pPr>
        <w:jc w:val="both"/>
        <w:rPr>
          <w:rFonts w:eastAsiaTheme="majorEastAsia"/>
          <w:b/>
          <w:bCs/>
          <w:color w:val="2F5496" w:themeColor="accent1" w:themeShade="BF"/>
          <w:spacing w:val="20"/>
          <w:sz w:val="28"/>
          <w:szCs w:val="28"/>
        </w:rPr>
      </w:pPr>
    </w:p>
    <w:p w14:paraId="6870B491" w14:textId="77777777" w:rsidR="0026326E" w:rsidRDefault="0026326E" w:rsidP="00490259">
      <w:pPr>
        <w:jc w:val="both"/>
        <w:rPr>
          <w:rFonts w:eastAsiaTheme="majorEastAsia"/>
          <w:b/>
          <w:bCs/>
          <w:color w:val="2F5496" w:themeColor="accent1" w:themeShade="BF"/>
          <w:spacing w:val="20"/>
          <w:sz w:val="28"/>
          <w:szCs w:val="28"/>
        </w:rPr>
      </w:pPr>
    </w:p>
    <w:p w14:paraId="4725BB95" w14:textId="77777777" w:rsidR="0026326E" w:rsidRDefault="0026326E" w:rsidP="00490259">
      <w:pPr>
        <w:jc w:val="both"/>
        <w:rPr>
          <w:rFonts w:eastAsiaTheme="majorEastAsia"/>
          <w:b/>
          <w:bCs/>
          <w:color w:val="2F5496" w:themeColor="accent1" w:themeShade="BF"/>
          <w:spacing w:val="20"/>
          <w:sz w:val="28"/>
          <w:szCs w:val="28"/>
        </w:rPr>
      </w:pPr>
    </w:p>
    <w:p w14:paraId="667433AF" w14:textId="2726F62C"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4" w:name="_Toc185581926"/>
      <w:r w:rsidRPr="007B2BA3">
        <w:rPr>
          <w:rFonts w:ascii="Times New Roman" w:hAnsi="Times New Roman" w:cs="Times New Roman"/>
        </w:rPr>
        <w:t>Załącznik nr 1.1 do SWZ – Wzór zapotrzebowania na (wzajemne) świadczenia Zamawiającego</w:t>
      </w:r>
      <w:bookmarkEnd w:id="114"/>
    </w:p>
    <w:p w14:paraId="102E41B7" w14:textId="77777777" w:rsidR="00490259" w:rsidRDefault="00490259" w:rsidP="00FE30F5">
      <w:pPr>
        <w:widowControl w:val="0"/>
        <w:ind w:left="4820"/>
      </w:pPr>
    </w:p>
    <w:p w14:paraId="599BB144" w14:textId="5274A44D"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5" w:name="_Toc185581927"/>
      <w:r w:rsidRPr="007B2BA3">
        <w:rPr>
          <w:rFonts w:ascii="Times New Roman" w:hAnsi="Times New Roman" w:cs="Times New Roman"/>
        </w:rPr>
        <w:t xml:space="preserve">Załącznik nr 1.2 do SWZ </w:t>
      </w:r>
      <w:r w:rsidR="00FE30F5">
        <w:rPr>
          <w:rFonts w:ascii="Times New Roman" w:hAnsi="Times New Roman" w:cs="Times New Roman"/>
        </w:rPr>
        <w:t>–</w:t>
      </w:r>
      <w:r w:rsidRPr="007B2BA3">
        <w:rPr>
          <w:rFonts w:ascii="Times New Roman" w:hAnsi="Times New Roman" w:cs="Times New Roman"/>
        </w:rPr>
        <w:t xml:space="preserve"> Wzór oświadczenia </w:t>
      </w:r>
      <w:r w:rsidR="00DB4D9E" w:rsidRPr="007B2BA3">
        <w:rPr>
          <w:rFonts w:ascii="Times New Roman" w:hAnsi="Times New Roman" w:cs="Times New Roman"/>
        </w:rPr>
        <w:t>Wykonawcy</w:t>
      </w:r>
      <w:r w:rsidRPr="007B2BA3">
        <w:rPr>
          <w:rFonts w:ascii="Times New Roman" w:hAnsi="Times New Roman" w:cs="Times New Roman"/>
        </w:rPr>
        <w:t xml:space="preserve">  o niekorzystaniu ze wzajemnych świadczeń</w:t>
      </w:r>
      <w:bookmarkEnd w:id="115"/>
    </w:p>
    <w:p w14:paraId="44EC68DA" w14:textId="77777777" w:rsidR="00490259" w:rsidRDefault="00490259" w:rsidP="00FE30F5">
      <w:pPr>
        <w:jc w:val="both"/>
        <w:rPr>
          <w:rFonts w:eastAsiaTheme="majorEastAsia"/>
          <w:b/>
          <w:bCs/>
          <w:color w:val="2F5496" w:themeColor="accent1" w:themeShade="BF"/>
          <w:spacing w:val="20"/>
          <w:sz w:val="28"/>
          <w:szCs w:val="28"/>
        </w:rPr>
      </w:pPr>
    </w:p>
    <w:p w14:paraId="3C7F434B" w14:textId="63412555"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6" w:name="_Toc185581928"/>
      <w:r w:rsidRPr="007B2BA3">
        <w:rPr>
          <w:rFonts w:ascii="Times New Roman" w:hAnsi="Times New Roman" w:cs="Times New Roman"/>
        </w:rPr>
        <w:t xml:space="preserve">Załącznik nr 1.3 do SWZ </w:t>
      </w:r>
      <w:r w:rsidR="00FE30F5">
        <w:rPr>
          <w:rFonts w:ascii="Times New Roman" w:hAnsi="Times New Roman" w:cs="Times New Roman"/>
        </w:rPr>
        <w:t>–</w:t>
      </w:r>
      <w:r w:rsidRPr="007B2BA3">
        <w:rPr>
          <w:rFonts w:ascii="Times New Roman" w:hAnsi="Times New Roman" w:cs="Times New Roman"/>
        </w:rPr>
        <w:t xml:space="preserve"> Zakres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16"/>
    </w:p>
    <w:p w14:paraId="794574C0" w14:textId="77777777" w:rsidR="00490259" w:rsidRDefault="00490259" w:rsidP="00FE30F5">
      <w:pPr>
        <w:jc w:val="both"/>
        <w:rPr>
          <w:rFonts w:eastAsiaTheme="majorEastAsia"/>
          <w:b/>
          <w:bCs/>
          <w:color w:val="2F5496" w:themeColor="accent1" w:themeShade="BF"/>
          <w:spacing w:val="20"/>
          <w:sz w:val="28"/>
          <w:szCs w:val="28"/>
        </w:rPr>
      </w:pPr>
    </w:p>
    <w:p w14:paraId="789CE827" w14:textId="3EF13352"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7" w:name="_Toc185581929"/>
      <w:r w:rsidRPr="007B2BA3">
        <w:rPr>
          <w:rFonts w:ascii="Times New Roman" w:hAnsi="Times New Roman" w:cs="Times New Roman"/>
        </w:rPr>
        <w:t xml:space="preserve">Załącznik nr 1.4 do SWZ </w:t>
      </w:r>
      <w:r w:rsidR="00FE30F5">
        <w:rPr>
          <w:rFonts w:ascii="Times New Roman" w:hAnsi="Times New Roman" w:cs="Times New Roman"/>
        </w:rPr>
        <w:t>–</w:t>
      </w:r>
      <w:r w:rsidRPr="007B2BA3">
        <w:rPr>
          <w:rFonts w:ascii="Times New Roman" w:hAnsi="Times New Roman" w:cs="Times New Roman"/>
        </w:rPr>
        <w:t xml:space="preserve"> Cennik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17"/>
    </w:p>
    <w:p w14:paraId="36830A7E" w14:textId="77777777" w:rsidR="00490259" w:rsidRDefault="00490259" w:rsidP="00FE30F5">
      <w:pPr>
        <w:jc w:val="both"/>
        <w:rPr>
          <w:rFonts w:eastAsiaTheme="majorEastAsia"/>
          <w:b/>
          <w:bCs/>
          <w:color w:val="2F5496" w:themeColor="accent1" w:themeShade="BF"/>
          <w:spacing w:val="20"/>
          <w:sz w:val="28"/>
          <w:szCs w:val="28"/>
        </w:rPr>
      </w:pPr>
    </w:p>
    <w:p w14:paraId="5C365405" w14:textId="7F1125AA"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8" w:name="_Toc185581930"/>
      <w:r w:rsidRPr="007B2BA3">
        <w:rPr>
          <w:rFonts w:ascii="Times New Roman" w:hAnsi="Times New Roman" w:cs="Times New Roman"/>
        </w:rPr>
        <w:t xml:space="preserve">Załącznik nr 1.5 do SWZ </w:t>
      </w:r>
      <w:r w:rsidR="00FE30F5">
        <w:rPr>
          <w:rFonts w:ascii="Times New Roman" w:hAnsi="Times New Roman" w:cs="Times New Roman"/>
        </w:rPr>
        <w:t>–</w:t>
      </w:r>
      <w:r w:rsidRPr="007B2BA3">
        <w:rPr>
          <w:rFonts w:ascii="Times New Roman" w:hAnsi="Times New Roman" w:cs="Times New Roman"/>
        </w:rPr>
        <w:t xml:space="preserve"> Wzór umowy przychodowej</w:t>
      </w:r>
      <w:bookmarkEnd w:id="118"/>
      <w:r w:rsidRPr="007B2BA3">
        <w:rPr>
          <w:rFonts w:ascii="Times New Roman" w:hAnsi="Times New Roman" w:cs="Times New Roman"/>
        </w:rP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3C112C10" w14:textId="77777777" w:rsidR="00B52807" w:rsidRDefault="00490259" w:rsidP="00B52807">
      <w:pPr>
        <w:jc w:val="both"/>
        <w:rPr>
          <w:b/>
          <w:bCs/>
          <w:sz w:val="24"/>
          <w:szCs w:val="24"/>
        </w:rPr>
      </w:pPr>
      <w:r w:rsidRPr="00134DA6">
        <w:rPr>
          <w:b/>
          <w:bCs/>
          <w:sz w:val="24"/>
          <w:szCs w:val="24"/>
        </w:rPr>
        <w:t>dostępne pod adresem</w:t>
      </w:r>
      <w:r w:rsidR="006E5FB0" w:rsidRPr="00134DA6">
        <w:rPr>
          <w:b/>
          <w:bCs/>
          <w:sz w:val="24"/>
          <w:szCs w:val="24"/>
        </w:rPr>
        <w:t xml:space="preserve">: </w:t>
      </w:r>
    </w:p>
    <w:p w14:paraId="01E48745" w14:textId="79D42CAA" w:rsidR="00B52807" w:rsidRPr="00E1327A" w:rsidRDefault="00B52807" w:rsidP="00B52807">
      <w:pPr>
        <w:jc w:val="both"/>
        <w:rPr>
          <w:sz w:val="22"/>
          <w:szCs w:val="22"/>
        </w:rPr>
      </w:pPr>
      <w:hyperlink r:id="rId16" w:history="1">
        <w:r w:rsidRPr="00426E34">
          <w:rPr>
            <w:rStyle w:val="Hipercze"/>
            <w:sz w:val="22"/>
            <w:szCs w:val="22"/>
          </w:rPr>
          <w:t>https://www.pgg.pl/strefa-korporacyjna/dostawcy/profil-nabywcy/cennik-uslug-pgg</w:t>
        </w:r>
      </w:hyperlink>
    </w:p>
    <w:p w14:paraId="0D6588AE" w14:textId="37260BA7" w:rsidR="00490259" w:rsidRPr="007A4EE6" w:rsidRDefault="00490259" w:rsidP="00B52807">
      <w:pPr>
        <w:jc w:val="both"/>
      </w:pPr>
      <w:r>
        <w:br w:type="page"/>
      </w: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9" w:name="_Toc185581931"/>
      <w:r w:rsidRPr="007B2BA3">
        <w:rPr>
          <w:rFonts w:ascii="Times New Roman" w:hAnsi="Times New Roman" w:cs="Times New Roman"/>
        </w:rPr>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19"/>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B52807">
          <w:headerReference w:type="default" r:id="rId17"/>
          <w:footerReference w:type="default" r:id="rId18"/>
          <w:pgSz w:w="11907" w:h="16840" w:code="9"/>
          <w:pgMar w:top="1417" w:right="1417" w:bottom="1560" w:left="1417" w:header="709" w:footer="283" w:gutter="0"/>
          <w:cols w:space="708"/>
          <w:docGrid w:linePitch="360"/>
        </w:sectPr>
      </w:pPr>
    </w:p>
    <w:p w14:paraId="29C09881" w14:textId="480E1907"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20" w:name="_Toc67292123"/>
      <w:bookmarkStart w:id="121" w:name="_Toc185581932"/>
      <w:r w:rsidRPr="007B2BA3">
        <w:rPr>
          <w:rFonts w:ascii="Times New Roman" w:hAnsi="Times New Roman" w:cs="Times New Roman"/>
        </w:rPr>
        <w:t>Załącznik nr 3 do SWZ</w:t>
      </w:r>
      <w:bookmarkEnd w:id="120"/>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r w:rsidR="0026326E">
        <w:rPr>
          <w:rFonts w:ascii="Times New Roman" w:hAnsi="Times New Roman" w:cs="Times New Roman"/>
        </w:rPr>
        <w:t xml:space="preserve"> – nie dotyczy</w:t>
      </w:r>
      <w:bookmarkEnd w:id="121"/>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9DEFD9" w14:textId="77777777" w:rsidR="00AC4DB5" w:rsidRDefault="00AC4DB5" w:rsidP="00A04EE8">
      <w:pPr>
        <w:spacing w:after="160" w:line="259" w:lineRule="auto"/>
        <w:rPr>
          <w:b/>
          <w:sz w:val="28"/>
          <w:szCs w:val="24"/>
        </w:rPr>
      </w:pPr>
    </w:p>
    <w:p w14:paraId="21349763" w14:textId="77777777" w:rsidR="0026326E" w:rsidRDefault="0026326E" w:rsidP="00A04EE8">
      <w:pPr>
        <w:spacing w:after="160" w:line="259" w:lineRule="auto"/>
        <w:rPr>
          <w:b/>
          <w:sz w:val="28"/>
          <w:szCs w:val="24"/>
        </w:rPr>
      </w:pPr>
    </w:p>
    <w:p w14:paraId="1E61795D" w14:textId="77777777" w:rsidR="0026326E" w:rsidRDefault="0026326E" w:rsidP="00A04EE8">
      <w:pPr>
        <w:spacing w:after="160" w:line="259" w:lineRule="auto"/>
        <w:rPr>
          <w:b/>
          <w:sz w:val="28"/>
          <w:szCs w:val="24"/>
        </w:rPr>
      </w:pPr>
    </w:p>
    <w:p w14:paraId="03C126C0" w14:textId="77777777" w:rsidR="0026326E" w:rsidRDefault="0026326E" w:rsidP="00A04EE8">
      <w:pPr>
        <w:spacing w:after="160" w:line="259" w:lineRule="auto"/>
        <w:rPr>
          <w:b/>
          <w:sz w:val="28"/>
          <w:szCs w:val="24"/>
        </w:rPr>
      </w:pPr>
    </w:p>
    <w:p w14:paraId="091033E1" w14:textId="77777777" w:rsidR="0026326E" w:rsidRDefault="0026326E" w:rsidP="00A04EE8">
      <w:pPr>
        <w:spacing w:after="160" w:line="259" w:lineRule="auto"/>
        <w:rPr>
          <w:b/>
          <w:sz w:val="28"/>
          <w:szCs w:val="24"/>
        </w:rPr>
      </w:pPr>
    </w:p>
    <w:p w14:paraId="0218984A" w14:textId="77777777" w:rsidR="0026326E" w:rsidRDefault="0026326E" w:rsidP="00A04EE8">
      <w:pPr>
        <w:spacing w:after="160" w:line="259" w:lineRule="auto"/>
        <w:rPr>
          <w:b/>
          <w:sz w:val="28"/>
          <w:szCs w:val="24"/>
        </w:rPr>
      </w:pPr>
    </w:p>
    <w:p w14:paraId="31D4C2FE" w14:textId="77777777" w:rsidR="0026326E" w:rsidRDefault="0026326E" w:rsidP="00A04EE8">
      <w:pPr>
        <w:spacing w:after="160" w:line="259" w:lineRule="auto"/>
        <w:rPr>
          <w:b/>
          <w:sz w:val="28"/>
          <w:szCs w:val="24"/>
        </w:rPr>
      </w:pPr>
    </w:p>
    <w:p w14:paraId="79FA201B" w14:textId="77777777" w:rsidR="0026326E" w:rsidRDefault="0026326E" w:rsidP="00A04EE8">
      <w:pPr>
        <w:spacing w:after="160" w:line="259" w:lineRule="auto"/>
        <w:rPr>
          <w:b/>
          <w:sz w:val="28"/>
          <w:szCs w:val="24"/>
        </w:rPr>
      </w:pPr>
    </w:p>
    <w:p w14:paraId="433B4C9A" w14:textId="77777777" w:rsidR="0026326E" w:rsidRDefault="0026326E" w:rsidP="00A04EE8">
      <w:pPr>
        <w:spacing w:after="160" w:line="259" w:lineRule="auto"/>
        <w:rPr>
          <w:b/>
          <w:sz w:val="28"/>
          <w:szCs w:val="24"/>
        </w:rPr>
      </w:pPr>
    </w:p>
    <w:p w14:paraId="1363BAED" w14:textId="77777777" w:rsidR="0026326E" w:rsidRDefault="0026326E" w:rsidP="00A04EE8">
      <w:pPr>
        <w:spacing w:after="160" w:line="259" w:lineRule="auto"/>
        <w:rPr>
          <w:b/>
          <w:sz w:val="28"/>
          <w:szCs w:val="24"/>
        </w:rPr>
      </w:pPr>
    </w:p>
    <w:p w14:paraId="4202CE80" w14:textId="77777777" w:rsidR="0026326E" w:rsidRDefault="0026326E" w:rsidP="00A04EE8">
      <w:pPr>
        <w:spacing w:after="160" w:line="259" w:lineRule="auto"/>
        <w:rPr>
          <w:b/>
          <w:sz w:val="28"/>
          <w:szCs w:val="24"/>
        </w:rPr>
      </w:pPr>
    </w:p>
    <w:p w14:paraId="4D1A1997" w14:textId="77777777" w:rsidR="0026326E" w:rsidRDefault="0026326E"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E6202C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2" w:name="_Toc185581933"/>
      <w:r w:rsidRPr="007B2BA3">
        <w:rPr>
          <w:rFonts w:ascii="Times New Roman" w:hAnsi="Times New Roman" w:cs="Times New Roman"/>
        </w:rPr>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22"/>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3" w:name="_Toc185581934"/>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23"/>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8D082E">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4" w:name="_Toc185581935"/>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24"/>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0DCAA3F3" w:rsidR="00490259" w:rsidRPr="00111016" w:rsidRDefault="00490259" w:rsidP="00E75E6A">
      <w:pPr>
        <w:jc w:val="both"/>
        <w:rPr>
          <w:sz w:val="22"/>
          <w:szCs w:val="22"/>
        </w:rPr>
      </w:pPr>
      <w:r w:rsidRPr="00111016">
        <w:rPr>
          <w:sz w:val="22"/>
          <w:szCs w:val="22"/>
        </w:rPr>
        <w:t xml:space="preserve">Składając ofertę w postępowaniu o udzielenie zamówienia nr </w:t>
      </w:r>
      <w:r w:rsidR="00215951">
        <w:rPr>
          <w:b/>
          <w:bCs/>
          <w:sz w:val="22"/>
          <w:szCs w:val="22"/>
        </w:rPr>
        <w:t>4622400339</w:t>
      </w:r>
      <w:r w:rsidRPr="00111016">
        <w:rPr>
          <w:sz w:val="22"/>
          <w:szCs w:val="22"/>
        </w:rPr>
        <w:t xml:space="preserve"> którego przedmiotem jest </w:t>
      </w:r>
      <w:r w:rsidR="00215951">
        <w:rPr>
          <w:b/>
          <w:bCs/>
          <w:sz w:val="22"/>
          <w:szCs w:val="22"/>
        </w:rPr>
        <w:t>Remont mostu przenośnikowego ob.1.12 dla KWK Ruda Ruch Bielszowice</w:t>
      </w:r>
      <w:r w:rsidRPr="00111016">
        <w:rPr>
          <w:sz w:val="22"/>
          <w:szCs w:val="22"/>
        </w:rPr>
        <w:t xml:space="preserve"> oświadczamy, że:</w:t>
      </w:r>
    </w:p>
    <w:p w14:paraId="0CFD757D" w14:textId="77777777" w:rsidR="001405CA" w:rsidRPr="002B3992" w:rsidRDefault="001405CA" w:rsidP="001405CA">
      <w:pPr>
        <w:jc w:val="both"/>
        <w:rPr>
          <w:sz w:val="22"/>
          <w:szCs w:val="22"/>
        </w:rPr>
      </w:pPr>
    </w:p>
    <w:p w14:paraId="7290F4E7" w14:textId="77777777" w:rsidR="001405CA" w:rsidRPr="002B3992" w:rsidRDefault="001405CA" w:rsidP="001405C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późn. zm.) z żadnym z Wykonawców, którzy złożyli ofertę w postępowaniu</w:t>
      </w:r>
    </w:p>
    <w:p w14:paraId="3E104079" w14:textId="77777777" w:rsidR="001405CA" w:rsidRPr="002B3992" w:rsidRDefault="001405CA" w:rsidP="001405CA">
      <w:pPr>
        <w:ind w:left="284" w:hanging="284"/>
        <w:jc w:val="both"/>
        <w:rPr>
          <w:sz w:val="22"/>
          <w:szCs w:val="22"/>
        </w:rPr>
      </w:pPr>
    </w:p>
    <w:p w14:paraId="108633DB" w14:textId="77777777" w:rsidR="001405CA" w:rsidRPr="002B3992" w:rsidRDefault="001405CA" w:rsidP="001405CA">
      <w:pPr>
        <w:jc w:val="both"/>
        <w:rPr>
          <w:b/>
          <w:sz w:val="22"/>
          <w:szCs w:val="22"/>
        </w:rPr>
      </w:pPr>
      <w:r w:rsidRPr="002B3992">
        <w:rPr>
          <w:b/>
          <w:sz w:val="22"/>
          <w:szCs w:val="22"/>
        </w:rPr>
        <w:t>lub</w:t>
      </w:r>
    </w:p>
    <w:p w14:paraId="0780207E" w14:textId="77777777" w:rsidR="001405CA" w:rsidRPr="002B3992" w:rsidRDefault="001405CA" w:rsidP="001405CA">
      <w:pPr>
        <w:jc w:val="both"/>
        <w:rPr>
          <w:b/>
          <w:sz w:val="22"/>
          <w:szCs w:val="22"/>
        </w:rPr>
      </w:pPr>
    </w:p>
    <w:p w14:paraId="596B43A2" w14:textId="77777777" w:rsidR="001405CA" w:rsidRPr="00111016" w:rsidRDefault="001405CA" w:rsidP="001405C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późn.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Default="00490259" w:rsidP="00490259">
      <w:pPr>
        <w:tabs>
          <w:tab w:val="left" w:pos="851"/>
        </w:tabs>
        <w:rPr>
          <w:b/>
          <w:bCs/>
          <w:sz w:val="24"/>
          <w:szCs w:val="24"/>
        </w:rPr>
      </w:pPr>
    </w:p>
    <w:p w14:paraId="52783982" w14:textId="77777777" w:rsidR="00215951" w:rsidRDefault="00215951" w:rsidP="00490259">
      <w:pPr>
        <w:tabs>
          <w:tab w:val="left" w:pos="851"/>
        </w:tabs>
        <w:rPr>
          <w:b/>
          <w:bCs/>
          <w:sz w:val="24"/>
          <w:szCs w:val="24"/>
        </w:rPr>
      </w:pPr>
    </w:p>
    <w:p w14:paraId="4C8CB859" w14:textId="77777777" w:rsidR="00215951" w:rsidRPr="00E66F78" w:rsidRDefault="00215951"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6" w:name="_Toc185581936"/>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26"/>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127"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1385"/>
        <w:gridCol w:w="2146"/>
        <w:gridCol w:w="2188"/>
        <w:gridCol w:w="1231"/>
        <w:gridCol w:w="1865"/>
      </w:tblGrid>
      <w:tr w:rsidR="00490259" w:rsidRPr="00585759" w14:paraId="69D4D9A3" w14:textId="77777777" w:rsidTr="001405CA">
        <w:tc>
          <w:tcPr>
            <w:tcW w:w="0" w:type="auto"/>
            <w:tcBorders>
              <w:bottom w:val="single" w:sz="4" w:space="0" w:color="auto"/>
            </w:tcBorders>
            <w:vAlign w:val="center"/>
          </w:tcPr>
          <w:p w14:paraId="14C66227"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0" w:type="auto"/>
            <w:tcBorders>
              <w:bottom w:val="single" w:sz="4" w:space="0" w:color="auto"/>
            </w:tcBorders>
            <w:vAlign w:val="center"/>
          </w:tcPr>
          <w:p w14:paraId="19B0408C"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0" w:type="auto"/>
            <w:tcBorders>
              <w:bottom w:val="single" w:sz="4" w:space="0" w:color="auto"/>
            </w:tcBorders>
            <w:vAlign w:val="center"/>
          </w:tcPr>
          <w:p w14:paraId="19A8EE30"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00C66B2D" w14:textId="11F49C32"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0" w:type="auto"/>
            <w:tcBorders>
              <w:bottom w:val="single" w:sz="4" w:space="0" w:color="auto"/>
            </w:tcBorders>
            <w:vAlign w:val="center"/>
          </w:tcPr>
          <w:p w14:paraId="570A589D"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42F672E0" w14:textId="77777777" w:rsidR="00490259" w:rsidRPr="00585759" w:rsidRDefault="00490259" w:rsidP="00585759">
            <w:pPr>
              <w:tabs>
                <w:tab w:val="left" w:pos="851"/>
              </w:tabs>
              <w:jc w:val="center"/>
              <w:rPr>
                <w:lang w:eastAsia="zh-CN"/>
              </w:rPr>
            </w:pPr>
            <w:r w:rsidRPr="00585759">
              <w:rPr>
                <w:lang w:eastAsia="zh-CN"/>
              </w:rPr>
              <w:t>(należy podać: dd/mm/rrrr lub okres od dd/mm/rrrr do dd/mm/rrrr)</w:t>
            </w:r>
          </w:p>
        </w:tc>
        <w:tc>
          <w:tcPr>
            <w:tcW w:w="0" w:type="auto"/>
            <w:tcBorders>
              <w:bottom w:val="single" w:sz="4" w:space="0" w:color="auto"/>
            </w:tcBorders>
            <w:vAlign w:val="center"/>
          </w:tcPr>
          <w:p w14:paraId="03A1D9A4" w14:textId="708EFEDB" w:rsidR="00490259" w:rsidRPr="00585759" w:rsidRDefault="00490259" w:rsidP="00585759">
            <w:pPr>
              <w:tabs>
                <w:tab w:val="left" w:pos="851"/>
              </w:tabs>
              <w:jc w:val="center"/>
              <w:rPr>
                <w:b/>
                <w:lang w:eastAsia="zh-CN"/>
              </w:rPr>
            </w:pPr>
            <w:r w:rsidRPr="00585759">
              <w:rPr>
                <w:b/>
                <w:lang w:eastAsia="zh-CN"/>
              </w:rPr>
              <w:t>Pełna nazwa Odbiorcy</w:t>
            </w:r>
          </w:p>
        </w:tc>
        <w:tc>
          <w:tcPr>
            <w:tcW w:w="0" w:type="auto"/>
            <w:tcBorders>
              <w:bottom w:val="single" w:sz="4" w:space="0" w:color="auto"/>
            </w:tcBorders>
            <w:vAlign w:val="center"/>
          </w:tcPr>
          <w:p w14:paraId="73270905" w14:textId="38D3FD89" w:rsidR="00490259" w:rsidRPr="00585759" w:rsidRDefault="00490259" w:rsidP="00585759">
            <w:pPr>
              <w:tabs>
                <w:tab w:val="left" w:pos="851"/>
              </w:tabs>
              <w:jc w:val="center"/>
              <w:rPr>
                <w:b/>
                <w:lang w:eastAsia="zh-CN"/>
              </w:rPr>
            </w:pPr>
            <w:r w:rsidRPr="00585759">
              <w:rPr>
                <w:b/>
                <w:lang w:eastAsia="zh-CN"/>
              </w:rPr>
              <w:t>Podmiot wykonujący zamówienie*</w:t>
            </w:r>
          </w:p>
          <w:p w14:paraId="3B91F79B" w14:textId="18B3875F"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96539C7" w14:textId="77777777" w:rsidTr="001405CA">
        <w:tc>
          <w:tcPr>
            <w:tcW w:w="0" w:type="auto"/>
            <w:tcBorders>
              <w:bottom w:val="single" w:sz="4" w:space="0" w:color="auto"/>
            </w:tcBorders>
            <w:vAlign w:val="center"/>
          </w:tcPr>
          <w:p w14:paraId="146EBB2C" w14:textId="5B664AA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0" w:type="auto"/>
            <w:tcBorders>
              <w:bottom w:val="single" w:sz="4" w:space="0" w:color="auto"/>
            </w:tcBorders>
            <w:vAlign w:val="center"/>
          </w:tcPr>
          <w:p w14:paraId="770F398F" w14:textId="7E4ACDD1" w:rsidR="00E75E6A" w:rsidRPr="00585759" w:rsidRDefault="00E75E6A" w:rsidP="00585759">
            <w:pPr>
              <w:tabs>
                <w:tab w:val="left" w:pos="851"/>
              </w:tabs>
              <w:jc w:val="center"/>
              <w:rPr>
                <w:bCs/>
                <w:i/>
                <w:iCs/>
                <w:lang w:eastAsia="zh-CN"/>
              </w:rPr>
            </w:pPr>
            <w:r w:rsidRPr="00585759">
              <w:rPr>
                <w:bCs/>
                <w:i/>
                <w:iCs/>
                <w:lang w:eastAsia="zh-CN"/>
              </w:rPr>
              <w:t>2</w:t>
            </w:r>
          </w:p>
        </w:tc>
        <w:tc>
          <w:tcPr>
            <w:tcW w:w="0" w:type="auto"/>
            <w:tcBorders>
              <w:bottom w:val="single" w:sz="4" w:space="0" w:color="auto"/>
            </w:tcBorders>
            <w:vAlign w:val="center"/>
          </w:tcPr>
          <w:p w14:paraId="1E201418" w14:textId="16C6D35F" w:rsidR="00E75E6A" w:rsidRPr="00585759" w:rsidRDefault="00E75E6A" w:rsidP="00585759">
            <w:pPr>
              <w:tabs>
                <w:tab w:val="left" w:pos="851"/>
              </w:tabs>
              <w:jc w:val="center"/>
              <w:rPr>
                <w:bCs/>
                <w:i/>
                <w:iCs/>
                <w:lang w:eastAsia="zh-CN"/>
              </w:rPr>
            </w:pPr>
            <w:r w:rsidRPr="00585759">
              <w:rPr>
                <w:bCs/>
                <w:i/>
                <w:iCs/>
                <w:lang w:eastAsia="zh-CN"/>
              </w:rPr>
              <w:t>3</w:t>
            </w:r>
          </w:p>
        </w:tc>
        <w:tc>
          <w:tcPr>
            <w:tcW w:w="0" w:type="auto"/>
            <w:tcBorders>
              <w:bottom w:val="single" w:sz="4" w:space="0" w:color="auto"/>
            </w:tcBorders>
            <w:vAlign w:val="center"/>
          </w:tcPr>
          <w:p w14:paraId="4FAF9AFC" w14:textId="64A7B482" w:rsidR="00E75E6A" w:rsidRPr="00585759" w:rsidRDefault="00E75E6A" w:rsidP="00585759">
            <w:pPr>
              <w:tabs>
                <w:tab w:val="left" w:pos="851"/>
              </w:tabs>
              <w:jc w:val="center"/>
              <w:rPr>
                <w:bCs/>
                <w:i/>
                <w:iCs/>
                <w:lang w:eastAsia="zh-CN"/>
              </w:rPr>
            </w:pPr>
            <w:r w:rsidRPr="00585759">
              <w:rPr>
                <w:bCs/>
                <w:i/>
                <w:iCs/>
                <w:lang w:eastAsia="zh-CN"/>
              </w:rPr>
              <w:t>4</w:t>
            </w:r>
          </w:p>
        </w:tc>
        <w:tc>
          <w:tcPr>
            <w:tcW w:w="0" w:type="auto"/>
            <w:tcBorders>
              <w:bottom w:val="single" w:sz="4" w:space="0" w:color="auto"/>
            </w:tcBorders>
            <w:vAlign w:val="center"/>
          </w:tcPr>
          <w:p w14:paraId="1ED98D37" w14:textId="10C4C6A1" w:rsidR="00E75E6A" w:rsidRPr="00585759" w:rsidRDefault="00E75E6A" w:rsidP="00585759">
            <w:pPr>
              <w:tabs>
                <w:tab w:val="left" w:pos="851"/>
              </w:tabs>
              <w:jc w:val="center"/>
              <w:rPr>
                <w:bCs/>
                <w:i/>
                <w:iCs/>
                <w:lang w:eastAsia="zh-CN"/>
              </w:rPr>
            </w:pPr>
            <w:r w:rsidRPr="00585759">
              <w:rPr>
                <w:bCs/>
                <w:i/>
                <w:iCs/>
                <w:lang w:eastAsia="zh-CN"/>
              </w:rPr>
              <w:t>5</w:t>
            </w:r>
          </w:p>
        </w:tc>
        <w:tc>
          <w:tcPr>
            <w:tcW w:w="0" w:type="auto"/>
            <w:tcBorders>
              <w:bottom w:val="single" w:sz="4" w:space="0" w:color="auto"/>
            </w:tcBorders>
            <w:vAlign w:val="center"/>
          </w:tcPr>
          <w:p w14:paraId="1B0B3E64" w14:textId="6804DB70" w:rsidR="00E75E6A" w:rsidRPr="00585759" w:rsidRDefault="00E75E6A" w:rsidP="00585759">
            <w:pPr>
              <w:tabs>
                <w:tab w:val="left" w:pos="851"/>
              </w:tabs>
              <w:jc w:val="center"/>
              <w:rPr>
                <w:bCs/>
                <w:i/>
                <w:iCs/>
                <w:lang w:eastAsia="zh-CN"/>
              </w:rPr>
            </w:pPr>
            <w:r w:rsidRPr="00585759">
              <w:rPr>
                <w:bCs/>
                <w:i/>
                <w:iCs/>
                <w:lang w:eastAsia="zh-CN"/>
              </w:rPr>
              <w:t>6</w:t>
            </w:r>
          </w:p>
        </w:tc>
      </w:tr>
      <w:tr w:rsidR="001405CA" w:rsidRPr="00585759" w14:paraId="6A58171D" w14:textId="77777777" w:rsidTr="002A2684">
        <w:trPr>
          <w:cantSplit/>
          <w:trHeight w:val="480"/>
        </w:trPr>
        <w:tc>
          <w:tcPr>
            <w:tcW w:w="0" w:type="auto"/>
            <w:gridSpan w:val="6"/>
            <w:tcBorders>
              <w:top w:val="single" w:sz="4" w:space="0" w:color="auto"/>
              <w:left w:val="single" w:sz="4" w:space="0" w:color="auto"/>
              <w:bottom w:val="single" w:sz="4" w:space="0" w:color="auto"/>
              <w:right w:val="single" w:sz="4" w:space="0" w:color="auto"/>
            </w:tcBorders>
            <w:vAlign w:val="center"/>
          </w:tcPr>
          <w:p w14:paraId="416F6A91" w14:textId="1033E5D7" w:rsidR="001405CA" w:rsidRPr="00585759" w:rsidRDefault="001405CA" w:rsidP="001405CA">
            <w:pPr>
              <w:tabs>
                <w:tab w:val="left" w:pos="851"/>
              </w:tabs>
              <w:jc w:val="both"/>
              <w:rPr>
                <w:b/>
                <w:color w:val="7030A0"/>
                <w:lang w:eastAsia="zh-CN"/>
              </w:rPr>
            </w:pPr>
            <w:r w:rsidRPr="002B3992">
              <w:rPr>
                <w:bCs/>
                <w:sz w:val="22"/>
                <w:szCs w:val="22"/>
                <w:lang w:eastAsia="zh-CN"/>
              </w:rPr>
              <w:t xml:space="preserve">Warunek: </w:t>
            </w:r>
            <w:r>
              <w:rPr>
                <w:bCs/>
                <w:sz w:val="22"/>
                <w:szCs w:val="22"/>
                <w:lang w:eastAsia="zh-CN"/>
              </w:rPr>
              <w:t xml:space="preserve">Wykonawca </w:t>
            </w:r>
            <w:r w:rsidRPr="004A0CFD">
              <w:rPr>
                <w:bCs/>
                <w:sz w:val="22"/>
                <w:szCs w:val="22"/>
                <w:lang w:eastAsia="zh-CN"/>
              </w:rPr>
              <w:t xml:space="preserve">wykonał  </w:t>
            </w:r>
            <w:r w:rsidR="001A0F41" w:rsidRPr="001A0F41">
              <w:rPr>
                <w:bCs/>
                <w:sz w:val="22"/>
                <w:szCs w:val="22"/>
                <w:lang w:eastAsia="zh-CN"/>
              </w:rPr>
              <w:t xml:space="preserve">co najmniej </w:t>
            </w:r>
            <w:r w:rsidR="001A0F41" w:rsidRPr="001A0F41">
              <w:rPr>
                <w:b/>
                <w:bCs/>
                <w:sz w:val="22"/>
                <w:szCs w:val="22"/>
                <w:lang w:eastAsia="zh-CN"/>
              </w:rPr>
              <w:t>1</w:t>
            </w:r>
            <w:r w:rsidR="001A0F41" w:rsidRPr="001A0F41">
              <w:rPr>
                <w:bCs/>
                <w:sz w:val="22"/>
                <w:szCs w:val="22"/>
                <w:lang w:eastAsia="zh-CN"/>
              </w:rPr>
              <w:t xml:space="preserve">  robotę budowlaną obejmującą remont obiektów przemysłowych na wartość łączną nie niższą niż </w:t>
            </w:r>
            <w:r w:rsidR="00261147" w:rsidRPr="00261147">
              <w:rPr>
                <w:b/>
                <w:sz w:val="22"/>
                <w:szCs w:val="22"/>
                <w:lang w:eastAsia="zh-CN"/>
              </w:rPr>
              <w:t>3</w:t>
            </w:r>
            <w:r w:rsidR="001A0F41" w:rsidRPr="00261147">
              <w:rPr>
                <w:b/>
                <w:sz w:val="22"/>
                <w:szCs w:val="22"/>
                <w:lang w:eastAsia="zh-CN"/>
              </w:rPr>
              <w:t>0</w:t>
            </w:r>
            <w:r w:rsidR="001A0F41" w:rsidRPr="001A0F41">
              <w:rPr>
                <w:b/>
                <w:bCs/>
                <w:sz w:val="22"/>
                <w:szCs w:val="22"/>
                <w:lang w:eastAsia="zh-CN"/>
              </w:rPr>
              <w:t>0 000 PLN</w:t>
            </w:r>
            <w:r w:rsidR="001A0F41" w:rsidRPr="001A0F41">
              <w:rPr>
                <w:bCs/>
                <w:sz w:val="22"/>
                <w:szCs w:val="22"/>
                <w:lang w:eastAsia="zh-CN"/>
              </w:rPr>
              <w:t xml:space="preserve"> </w:t>
            </w:r>
            <w:r w:rsidR="001A0F41" w:rsidRPr="001A0F41">
              <w:rPr>
                <w:b/>
                <w:bCs/>
                <w:sz w:val="22"/>
                <w:szCs w:val="22"/>
                <w:lang w:eastAsia="zh-CN"/>
              </w:rPr>
              <w:t>brutto</w:t>
            </w:r>
          </w:p>
        </w:tc>
      </w:tr>
      <w:tr w:rsidR="00490259" w:rsidRPr="00585759" w14:paraId="40EAE42A" w14:textId="77777777" w:rsidTr="001405CA">
        <w:trPr>
          <w:cantSplit/>
          <w:trHeight w:val="598"/>
        </w:trPr>
        <w:tc>
          <w:tcPr>
            <w:tcW w:w="0" w:type="auto"/>
            <w:tcBorders>
              <w:top w:val="single" w:sz="4" w:space="0" w:color="auto"/>
            </w:tcBorders>
            <w:vAlign w:val="center"/>
          </w:tcPr>
          <w:p w14:paraId="0F1D2468" w14:textId="1C2A9709" w:rsidR="00490259" w:rsidRPr="00585759" w:rsidRDefault="001405CA" w:rsidP="00585759">
            <w:pPr>
              <w:tabs>
                <w:tab w:val="left" w:pos="851"/>
              </w:tabs>
              <w:jc w:val="center"/>
              <w:rPr>
                <w:b/>
                <w:lang w:eastAsia="zh-CN"/>
              </w:rPr>
            </w:pPr>
            <w:r>
              <w:rPr>
                <w:b/>
                <w:lang w:eastAsia="zh-CN"/>
              </w:rPr>
              <w:t>1</w:t>
            </w:r>
          </w:p>
        </w:tc>
        <w:tc>
          <w:tcPr>
            <w:tcW w:w="0" w:type="auto"/>
            <w:tcBorders>
              <w:top w:val="single" w:sz="4" w:space="0" w:color="auto"/>
            </w:tcBorders>
            <w:vAlign w:val="center"/>
          </w:tcPr>
          <w:p w14:paraId="6C0A741C" w14:textId="77777777" w:rsidR="00490259" w:rsidRPr="00585759" w:rsidRDefault="00490259" w:rsidP="00585759">
            <w:pPr>
              <w:tabs>
                <w:tab w:val="left" w:pos="851"/>
              </w:tabs>
              <w:jc w:val="center"/>
              <w:rPr>
                <w:lang w:eastAsia="zh-CN"/>
              </w:rPr>
            </w:pPr>
          </w:p>
          <w:p w14:paraId="68153734" w14:textId="77777777" w:rsidR="00490259" w:rsidRPr="00585759" w:rsidRDefault="00490259" w:rsidP="00585759">
            <w:pPr>
              <w:tabs>
                <w:tab w:val="left" w:pos="851"/>
              </w:tabs>
              <w:jc w:val="center"/>
              <w:rPr>
                <w:lang w:eastAsia="zh-CN"/>
              </w:rPr>
            </w:pPr>
          </w:p>
          <w:p w14:paraId="10F3A86D" w14:textId="77777777" w:rsidR="00490259" w:rsidRPr="00585759" w:rsidRDefault="00490259" w:rsidP="00585759">
            <w:pPr>
              <w:tabs>
                <w:tab w:val="left" w:pos="851"/>
              </w:tabs>
              <w:jc w:val="center"/>
              <w:rPr>
                <w:lang w:eastAsia="zh-CN"/>
              </w:rPr>
            </w:pPr>
          </w:p>
        </w:tc>
        <w:tc>
          <w:tcPr>
            <w:tcW w:w="0" w:type="auto"/>
            <w:tcBorders>
              <w:top w:val="single" w:sz="4" w:space="0" w:color="auto"/>
            </w:tcBorders>
            <w:vAlign w:val="center"/>
          </w:tcPr>
          <w:p w14:paraId="6E910B9A" w14:textId="77777777" w:rsidR="00490259" w:rsidRPr="00585759" w:rsidRDefault="00490259" w:rsidP="00585759">
            <w:pPr>
              <w:tabs>
                <w:tab w:val="left" w:pos="851"/>
              </w:tabs>
              <w:jc w:val="center"/>
              <w:rPr>
                <w:b/>
                <w:lang w:eastAsia="zh-CN"/>
              </w:rPr>
            </w:pPr>
          </w:p>
        </w:tc>
        <w:tc>
          <w:tcPr>
            <w:tcW w:w="0" w:type="auto"/>
            <w:tcBorders>
              <w:top w:val="single" w:sz="4" w:space="0" w:color="auto"/>
            </w:tcBorders>
            <w:vAlign w:val="center"/>
          </w:tcPr>
          <w:p w14:paraId="4D770104" w14:textId="77777777" w:rsidR="00490259" w:rsidRPr="00585759" w:rsidRDefault="00490259" w:rsidP="00585759">
            <w:pPr>
              <w:tabs>
                <w:tab w:val="left" w:pos="851"/>
              </w:tabs>
              <w:jc w:val="center"/>
              <w:rPr>
                <w:b/>
                <w:lang w:eastAsia="zh-CN"/>
              </w:rPr>
            </w:pPr>
          </w:p>
        </w:tc>
        <w:tc>
          <w:tcPr>
            <w:tcW w:w="0" w:type="auto"/>
            <w:tcBorders>
              <w:top w:val="single" w:sz="4" w:space="0" w:color="auto"/>
            </w:tcBorders>
            <w:vAlign w:val="center"/>
          </w:tcPr>
          <w:p w14:paraId="696EC9D9" w14:textId="77777777" w:rsidR="00490259" w:rsidRPr="00585759" w:rsidRDefault="00490259" w:rsidP="00585759">
            <w:pPr>
              <w:tabs>
                <w:tab w:val="left" w:pos="851"/>
              </w:tabs>
              <w:jc w:val="center"/>
              <w:rPr>
                <w:b/>
                <w:lang w:eastAsia="zh-CN"/>
              </w:rPr>
            </w:pPr>
          </w:p>
        </w:tc>
        <w:tc>
          <w:tcPr>
            <w:tcW w:w="0" w:type="auto"/>
            <w:tcBorders>
              <w:top w:val="single" w:sz="4" w:space="0" w:color="auto"/>
            </w:tcBorders>
            <w:vAlign w:val="center"/>
          </w:tcPr>
          <w:p w14:paraId="5A426A0A" w14:textId="77777777" w:rsidR="00490259" w:rsidRPr="00585759" w:rsidRDefault="00490259" w:rsidP="00585759">
            <w:pPr>
              <w:tabs>
                <w:tab w:val="left" w:pos="851"/>
              </w:tabs>
              <w:jc w:val="center"/>
              <w:rPr>
                <w:b/>
                <w:color w:val="7030A0"/>
                <w:lang w:eastAsia="zh-CN"/>
              </w:rPr>
            </w:pPr>
          </w:p>
        </w:tc>
      </w:tr>
      <w:tr w:rsidR="00F90317" w:rsidRPr="00585759" w14:paraId="7BFEA3AD" w14:textId="77777777" w:rsidTr="001405CA">
        <w:trPr>
          <w:cantSplit/>
          <w:trHeight w:val="598"/>
        </w:trPr>
        <w:tc>
          <w:tcPr>
            <w:tcW w:w="0" w:type="auto"/>
            <w:vAlign w:val="center"/>
          </w:tcPr>
          <w:p w14:paraId="1D3D2DED" w14:textId="1D17D5E5" w:rsidR="00F90317" w:rsidRPr="00585759" w:rsidRDefault="001405CA" w:rsidP="00585759">
            <w:pPr>
              <w:tabs>
                <w:tab w:val="left" w:pos="851"/>
              </w:tabs>
              <w:jc w:val="center"/>
              <w:rPr>
                <w:b/>
                <w:lang w:eastAsia="zh-CN"/>
              </w:rPr>
            </w:pPr>
            <w:r>
              <w:rPr>
                <w:b/>
                <w:lang w:eastAsia="zh-CN"/>
              </w:rPr>
              <w:t>2</w:t>
            </w:r>
          </w:p>
        </w:tc>
        <w:tc>
          <w:tcPr>
            <w:tcW w:w="0" w:type="auto"/>
            <w:vAlign w:val="center"/>
          </w:tcPr>
          <w:p w14:paraId="4F1799B7" w14:textId="77777777" w:rsidR="00F90317" w:rsidRPr="00585759" w:rsidRDefault="00F90317" w:rsidP="00585759">
            <w:pPr>
              <w:tabs>
                <w:tab w:val="left" w:pos="851"/>
              </w:tabs>
              <w:jc w:val="center"/>
              <w:rPr>
                <w:lang w:eastAsia="zh-CN"/>
              </w:rPr>
            </w:pPr>
          </w:p>
        </w:tc>
        <w:tc>
          <w:tcPr>
            <w:tcW w:w="0" w:type="auto"/>
            <w:vAlign w:val="center"/>
          </w:tcPr>
          <w:p w14:paraId="5770D94C" w14:textId="77777777" w:rsidR="00F90317" w:rsidRPr="00585759" w:rsidRDefault="00F90317" w:rsidP="00585759">
            <w:pPr>
              <w:tabs>
                <w:tab w:val="left" w:pos="851"/>
              </w:tabs>
              <w:jc w:val="center"/>
              <w:rPr>
                <w:b/>
                <w:lang w:eastAsia="zh-CN"/>
              </w:rPr>
            </w:pPr>
          </w:p>
        </w:tc>
        <w:tc>
          <w:tcPr>
            <w:tcW w:w="0" w:type="auto"/>
            <w:vAlign w:val="center"/>
          </w:tcPr>
          <w:p w14:paraId="1F4D0DF4" w14:textId="77777777" w:rsidR="00F90317" w:rsidRPr="00585759" w:rsidRDefault="00F90317" w:rsidP="00585759">
            <w:pPr>
              <w:tabs>
                <w:tab w:val="left" w:pos="851"/>
              </w:tabs>
              <w:jc w:val="center"/>
              <w:rPr>
                <w:b/>
                <w:lang w:eastAsia="zh-CN"/>
              </w:rPr>
            </w:pPr>
          </w:p>
        </w:tc>
        <w:tc>
          <w:tcPr>
            <w:tcW w:w="0" w:type="auto"/>
            <w:vAlign w:val="center"/>
          </w:tcPr>
          <w:p w14:paraId="6A1D1F35" w14:textId="77777777" w:rsidR="00F90317" w:rsidRPr="00585759" w:rsidRDefault="00F90317" w:rsidP="00585759">
            <w:pPr>
              <w:tabs>
                <w:tab w:val="left" w:pos="851"/>
              </w:tabs>
              <w:jc w:val="center"/>
              <w:rPr>
                <w:b/>
                <w:lang w:eastAsia="zh-CN"/>
              </w:rPr>
            </w:pPr>
          </w:p>
        </w:tc>
        <w:tc>
          <w:tcPr>
            <w:tcW w:w="0" w:type="auto"/>
            <w:vAlign w:val="center"/>
          </w:tcPr>
          <w:p w14:paraId="7A431EB9" w14:textId="77777777" w:rsidR="00F90317" w:rsidRPr="00585759" w:rsidRDefault="00F90317" w:rsidP="00585759">
            <w:pPr>
              <w:tabs>
                <w:tab w:val="left" w:pos="851"/>
              </w:tabs>
              <w:jc w:val="center"/>
              <w:rPr>
                <w:b/>
                <w:color w:val="7030A0"/>
                <w:lang w:eastAsia="zh-CN"/>
              </w:rPr>
            </w:pPr>
          </w:p>
        </w:tc>
      </w:tr>
      <w:tr w:rsidR="00F90317" w:rsidRPr="00585759" w14:paraId="34650354" w14:textId="77777777" w:rsidTr="001405CA">
        <w:trPr>
          <w:cantSplit/>
          <w:trHeight w:val="598"/>
        </w:trPr>
        <w:tc>
          <w:tcPr>
            <w:tcW w:w="0" w:type="auto"/>
            <w:vAlign w:val="center"/>
          </w:tcPr>
          <w:p w14:paraId="240942EA" w14:textId="524591B9" w:rsidR="00F90317" w:rsidRPr="00585759" w:rsidRDefault="001405CA" w:rsidP="00585759">
            <w:pPr>
              <w:tabs>
                <w:tab w:val="left" w:pos="851"/>
              </w:tabs>
              <w:jc w:val="center"/>
              <w:rPr>
                <w:b/>
                <w:lang w:eastAsia="zh-CN"/>
              </w:rPr>
            </w:pPr>
            <w:r>
              <w:rPr>
                <w:b/>
                <w:lang w:eastAsia="zh-CN"/>
              </w:rPr>
              <w:t>3</w:t>
            </w:r>
          </w:p>
        </w:tc>
        <w:tc>
          <w:tcPr>
            <w:tcW w:w="0" w:type="auto"/>
            <w:vAlign w:val="center"/>
          </w:tcPr>
          <w:p w14:paraId="1258CB00" w14:textId="77777777" w:rsidR="00F90317" w:rsidRPr="00585759" w:rsidRDefault="00F90317" w:rsidP="00585759">
            <w:pPr>
              <w:tabs>
                <w:tab w:val="left" w:pos="851"/>
              </w:tabs>
              <w:jc w:val="center"/>
              <w:rPr>
                <w:lang w:eastAsia="zh-CN"/>
              </w:rPr>
            </w:pPr>
          </w:p>
        </w:tc>
        <w:tc>
          <w:tcPr>
            <w:tcW w:w="0" w:type="auto"/>
            <w:vAlign w:val="center"/>
          </w:tcPr>
          <w:p w14:paraId="7370771E" w14:textId="77777777" w:rsidR="00F90317" w:rsidRPr="00585759" w:rsidRDefault="00F90317" w:rsidP="00585759">
            <w:pPr>
              <w:tabs>
                <w:tab w:val="left" w:pos="851"/>
              </w:tabs>
              <w:jc w:val="center"/>
              <w:rPr>
                <w:b/>
                <w:lang w:eastAsia="zh-CN"/>
              </w:rPr>
            </w:pPr>
          </w:p>
        </w:tc>
        <w:tc>
          <w:tcPr>
            <w:tcW w:w="0" w:type="auto"/>
            <w:vAlign w:val="center"/>
          </w:tcPr>
          <w:p w14:paraId="3C96BBF9" w14:textId="77777777" w:rsidR="00F90317" w:rsidRPr="00585759" w:rsidRDefault="00F90317" w:rsidP="00585759">
            <w:pPr>
              <w:tabs>
                <w:tab w:val="left" w:pos="851"/>
              </w:tabs>
              <w:jc w:val="center"/>
              <w:rPr>
                <w:b/>
                <w:lang w:eastAsia="zh-CN"/>
              </w:rPr>
            </w:pPr>
          </w:p>
        </w:tc>
        <w:tc>
          <w:tcPr>
            <w:tcW w:w="0" w:type="auto"/>
            <w:vAlign w:val="center"/>
          </w:tcPr>
          <w:p w14:paraId="7DB625E1" w14:textId="77777777" w:rsidR="00F90317" w:rsidRPr="00585759" w:rsidRDefault="00F90317" w:rsidP="00585759">
            <w:pPr>
              <w:tabs>
                <w:tab w:val="left" w:pos="851"/>
              </w:tabs>
              <w:jc w:val="center"/>
              <w:rPr>
                <w:b/>
                <w:lang w:eastAsia="zh-CN"/>
              </w:rPr>
            </w:pPr>
          </w:p>
        </w:tc>
        <w:tc>
          <w:tcPr>
            <w:tcW w:w="0" w:type="auto"/>
            <w:vAlign w:val="center"/>
          </w:tcPr>
          <w:p w14:paraId="4FD8348E" w14:textId="77777777" w:rsidR="00F90317" w:rsidRPr="00585759" w:rsidRDefault="00F90317" w:rsidP="00585759">
            <w:pPr>
              <w:tabs>
                <w:tab w:val="left" w:pos="851"/>
              </w:tabs>
              <w:jc w:val="center"/>
              <w:rPr>
                <w:b/>
                <w:color w:val="7030A0"/>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8D082E">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6AD2C985"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3B55E867"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7"/>
    <w:p w14:paraId="61A143DB" w14:textId="02B5058C" w:rsidR="00555424" w:rsidRDefault="00555424">
      <w:pPr>
        <w:spacing w:after="160" w:line="259" w:lineRule="auto"/>
        <w:rPr>
          <w:i/>
          <w:iCs/>
        </w:rPr>
      </w:pPr>
      <w:r>
        <w:rPr>
          <w:i/>
          <w:iCs/>
        </w:rPr>
        <w:br w:type="page"/>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8" w:name="_Toc185581937"/>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28"/>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9"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951"/>
        <w:gridCol w:w="2125"/>
        <w:gridCol w:w="2417"/>
        <w:gridCol w:w="1933"/>
      </w:tblGrid>
      <w:tr w:rsidR="00F90317" w:rsidRPr="00585759" w14:paraId="469516E7" w14:textId="77777777" w:rsidTr="00BC372B">
        <w:trPr>
          <w:cantSplit/>
          <w:trHeight w:val="20"/>
          <w:tblHeader/>
        </w:trPr>
        <w:tc>
          <w:tcPr>
            <w:tcW w:w="423" w:type="pct"/>
            <w:vAlign w:val="center"/>
          </w:tcPr>
          <w:p w14:paraId="4E520B68" w14:textId="77777777" w:rsidR="00F90317" w:rsidRPr="00585759" w:rsidRDefault="00F90317" w:rsidP="00BC372B">
            <w:pPr>
              <w:autoSpaceDN w:val="0"/>
              <w:adjustRightInd w:val="0"/>
              <w:jc w:val="center"/>
              <w:rPr>
                <w:b/>
              </w:rPr>
            </w:pPr>
            <w:r w:rsidRPr="00585759">
              <w:rPr>
                <w:b/>
              </w:rPr>
              <w:t>Lp.</w:t>
            </w:r>
          </w:p>
        </w:tc>
        <w:tc>
          <w:tcPr>
            <w:tcW w:w="1060" w:type="pct"/>
            <w:vAlign w:val="center"/>
          </w:tcPr>
          <w:p w14:paraId="3C8C8600" w14:textId="77777777" w:rsidR="00F90317" w:rsidRPr="00585759" w:rsidRDefault="00F90317" w:rsidP="00BC372B">
            <w:pPr>
              <w:autoSpaceDN w:val="0"/>
              <w:adjustRightInd w:val="0"/>
              <w:jc w:val="center"/>
              <w:rPr>
                <w:b/>
              </w:rPr>
            </w:pPr>
            <w:r w:rsidRPr="00585759">
              <w:rPr>
                <w:b/>
              </w:rPr>
              <w:t xml:space="preserve">Wymagania Zamawiającego </w:t>
            </w:r>
            <w:r w:rsidRPr="00585759">
              <w:rPr>
                <w:b/>
              </w:rPr>
              <w:br/>
              <w:t xml:space="preserve">w zakresie ilości osób </w:t>
            </w:r>
            <w:r w:rsidRPr="00585759">
              <w:rPr>
                <w:b/>
              </w:rPr>
              <w:br/>
              <w:t>o wymaganych uprawnieniach/</w:t>
            </w:r>
            <w:r w:rsidRPr="00585759">
              <w:rPr>
                <w:b/>
              </w:rPr>
              <w:br/>
              <w:t>kwalifikacjach</w:t>
            </w:r>
          </w:p>
        </w:tc>
        <w:tc>
          <w:tcPr>
            <w:tcW w:w="1154" w:type="pct"/>
            <w:vAlign w:val="center"/>
          </w:tcPr>
          <w:p w14:paraId="75FD7315" w14:textId="77777777" w:rsidR="00F90317" w:rsidRPr="00585759" w:rsidRDefault="00F90317" w:rsidP="00BC372B">
            <w:pPr>
              <w:jc w:val="center"/>
              <w:rPr>
                <w:b/>
              </w:rPr>
            </w:pPr>
            <w:r w:rsidRPr="00585759">
              <w:rPr>
                <w:b/>
              </w:rPr>
              <w:t>Imię i nazwisko</w:t>
            </w:r>
          </w:p>
        </w:tc>
        <w:tc>
          <w:tcPr>
            <w:tcW w:w="1313" w:type="pct"/>
            <w:vAlign w:val="center"/>
          </w:tcPr>
          <w:p w14:paraId="1734D89A" w14:textId="77777777" w:rsidR="00F90317" w:rsidRPr="00585759" w:rsidRDefault="00F90317" w:rsidP="00BC372B">
            <w:pPr>
              <w:jc w:val="center"/>
              <w:rPr>
                <w:b/>
              </w:rPr>
            </w:pPr>
            <w:r w:rsidRPr="00585759">
              <w:rPr>
                <w:b/>
              </w:rPr>
              <w:t>Nr dokumentu potwierdzającego posiadane uprawnienia/ kwalifikacje/</w:t>
            </w:r>
          </w:p>
          <w:p w14:paraId="61665C0B" w14:textId="77777777" w:rsidR="00F90317" w:rsidRPr="00585759" w:rsidRDefault="00F90317" w:rsidP="00BC372B">
            <w:pPr>
              <w:jc w:val="center"/>
              <w:rPr>
                <w:b/>
              </w:rPr>
            </w:pPr>
            <w:r w:rsidRPr="00585759">
              <w:rPr>
                <w:b/>
              </w:rPr>
              <w:t>wykształcenie</w:t>
            </w:r>
          </w:p>
        </w:tc>
        <w:tc>
          <w:tcPr>
            <w:tcW w:w="1050" w:type="pct"/>
            <w:vAlign w:val="center"/>
          </w:tcPr>
          <w:p w14:paraId="2EE5F281" w14:textId="77777777" w:rsidR="00F90317" w:rsidRPr="00585759" w:rsidRDefault="00F90317" w:rsidP="00BC372B">
            <w:pPr>
              <w:jc w:val="center"/>
              <w:rPr>
                <w:b/>
              </w:rPr>
            </w:pPr>
            <w:r w:rsidRPr="00585759">
              <w:rPr>
                <w:b/>
                <w:iCs/>
              </w:rPr>
              <w:t>Podmiot udostępniający zasoby</w:t>
            </w:r>
            <w:r w:rsidRPr="00585759">
              <w:rPr>
                <w:b/>
                <w:bCs/>
              </w:rPr>
              <w:t xml:space="preserve"> w przypadku korzystania przez Wykonawcę</w:t>
            </w:r>
          </w:p>
        </w:tc>
      </w:tr>
      <w:tr w:rsidR="00F90317" w:rsidRPr="00585759" w14:paraId="7006AE44" w14:textId="77777777" w:rsidTr="00BC372B">
        <w:trPr>
          <w:cantSplit/>
          <w:trHeight w:val="20"/>
          <w:tblHeader/>
        </w:trPr>
        <w:tc>
          <w:tcPr>
            <w:tcW w:w="423" w:type="pct"/>
            <w:vAlign w:val="center"/>
          </w:tcPr>
          <w:p w14:paraId="609C862A" w14:textId="77777777" w:rsidR="00F90317" w:rsidRPr="00585759" w:rsidRDefault="00F90317" w:rsidP="00BC372B">
            <w:pPr>
              <w:jc w:val="center"/>
              <w:rPr>
                <w:i/>
              </w:rPr>
            </w:pPr>
            <w:r w:rsidRPr="00585759">
              <w:rPr>
                <w:i/>
              </w:rPr>
              <w:t>1</w:t>
            </w:r>
          </w:p>
        </w:tc>
        <w:tc>
          <w:tcPr>
            <w:tcW w:w="1060" w:type="pct"/>
            <w:vAlign w:val="center"/>
          </w:tcPr>
          <w:p w14:paraId="6FD3E8D3" w14:textId="77777777" w:rsidR="00F90317" w:rsidRPr="00585759" w:rsidRDefault="00F90317" w:rsidP="00BC372B">
            <w:pPr>
              <w:tabs>
                <w:tab w:val="left" w:pos="470"/>
              </w:tabs>
              <w:jc w:val="center"/>
              <w:rPr>
                <w:i/>
              </w:rPr>
            </w:pPr>
            <w:r w:rsidRPr="00585759">
              <w:rPr>
                <w:i/>
              </w:rPr>
              <w:t>2</w:t>
            </w:r>
          </w:p>
        </w:tc>
        <w:tc>
          <w:tcPr>
            <w:tcW w:w="1154" w:type="pct"/>
            <w:vAlign w:val="center"/>
          </w:tcPr>
          <w:p w14:paraId="2F97D240" w14:textId="77777777" w:rsidR="00F90317" w:rsidRPr="00585759" w:rsidRDefault="00F90317" w:rsidP="00BC372B">
            <w:pPr>
              <w:jc w:val="center"/>
              <w:rPr>
                <w:i/>
              </w:rPr>
            </w:pPr>
            <w:r w:rsidRPr="00585759">
              <w:rPr>
                <w:i/>
              </w:rPr>
              <w:t>3</w:t>
            </w:r>
          </w:p>
        </w:tc>
        <w:tc>
          <w:tcPr>
            <w:tcW w:w="1313" w:type="pct"/>
            <w:vAlign w:val="center"/>
          </w:tcPr>
          <w:p w14:paraId="6E69B4CB" w14:textId="77777777" w:rsidR="00F90317" w:rsidRPr="00585759" w:rsidRDefault="00F90317" w:rsidP="00BC372B">
            <w:pPr>
              <w:jc w:val="center"/>
              <w:rPr>
                <w:i/>
              </w:rPr>
            </w:pPr>
            <w:r w:rsidRPr="00585759">
              <w:rPr>
                <w:i/>
              </w:rPr>
              <w:t>4</w:t>
            </w:r>
          </w:p>
        </w:tc>
        <w:tc>
          <w:tcPr>
            <w:tcW w:w="1050" w:type="pct"/>
            <w:vAlign w:val="center"/>
          </w:tcPr>
          <w:p w14:paraId="6849BDE3" w14:textId="77777777" w:rsidR="00F90317" w:rsidRPr="00585759" w:rsidRDefault="00F90317" w:rsidP="00BC372B">
            <w:pPr>
              <w:jc w:val="center"/>
              <w:rPr>
                <w:i/>
              </w:rPr>
            </w:pPr>
            <w:r w:rsidRPr="00585759">
              <w:rPr>
                <w:i/>
              </w:rPr>
              <w:t>5</w:t>
            </w:r>
          </w:p>
        </w:tc>
      </w:tr>
      <w:tr w:rsidR="00F90317" w:rsidRPr="00585759" w14:paraId="6D53AC4D" w14:textId="77777777" w:rsidTr="00BC372B">
        <w:trPr>
          <w:cantSplit/>
          <w:trHeight w:val="374"/>
        </w:trPr>
        <w:tc>
          <w:tcPr>
            <w:tcW w:w="423" w:type="pct"/>
            <w:vAlign w:val="center"/>
          </w:tcPr>
          <w:p w14:paraId="4B5849C2" w14:textId="77777777" w:rsidR="00F90317" w:rsidRPr="00585759" w:rsidRDefault="00F90317" w:rsidP="00BC372B">
            <w:pPr>
              <w:jc w:val="center"/>
              <w:rPr>
                <w:b/>
              </w:rPr>
            </w:pPr>
            <w:r w:rsidRPr="00585759">
              <w:rPr>
                <w:b/>
              </w:rPr>
              <w:t>1.</w:t>
            </w:r>
          </w:p>
        </w:tc>
        <w:tc>
          <w:tcPr>
            <w:tcW w:w="1060" w:type="pct"/>
            <w:vAlign w:val="center"/>
          </w:tcPr>
          <w:p w14:paraId="1512766A" w14:textId="77777777" w:rsidR="00F90317" w:rsidRPr="00B027E5" w:rsidRDefault="00F90317" w:rsidP="00BC372B">
            <w:pPr>
              <w:ind w:left="-43"/>
              <w:jc w:val="center"/>
              <w:rPr>
                <w:sz w:val="18"/>
                <w:szCs w:val="18"/>
              </w:rPr>
            </w:pPr>
            <w:r w:rsidRPr="00B027E5">
              <w:rPr>
                <w:bCs/>
                <w:sz w:val="18"/>
                <w:szCs w:val="18"/>
              </w:rPr>
              <w:t>co najmniej jedna osoba posiadająca łącznie  uprawnienia budowlane bez ograniczeń do wykonywania samodzielnej funkcji kierownika budowy w specjalności konstrukcyjno-budowlanej, zgodnie z Ustawą Prawo budowlane oraz świadectwo kwalifikujące do zatrudnienia w charakterze osoby dozoru (minimum średniego) w specjalności budowlanej w podziemnych zakładach górniczych wydobywających węgiel kamienny</w:t>
            </w:r>
          </w:p>
        </w:tc>
        <w:tc>
          <w:tcPr>
            <w:tcW w:w="1154" w:type="pct"/>
            <w:vAlign w:val="center"/>
          </w:tcPr>
          <w:p w14:paraId="0055794F" w14:textId="77777777" w:rsidR="00F90317" w:rsidRPr="00585759" w:rsidRDefault="00F90317" w:rsidP="00BC372B">
            <w:pPr>
              <w:jc w:val="center"/>
              <w:rPr>
                <w:b/>
                <w:bCs/>
              </w:rPr>
            </w:pPr>
          </w:p>
        </w:tc>
        <w:tc>
          <w:tcPr>
            <w:tcW w:w="1313" w:type="pct"/>
            <w:vAlign w:val="center"/>
          </w:tcPr>
          <w:p w14:paraId="6A1B7309" w14:textId="77777777" w:rsidR="00F90317" w:rsidRPr="00585759" w:rsidRDefault="00F90317" w:rsidP="00BC372B">
            <w:pPr>
              <w:jc w:val="center"/>
            </w:pPr>
          </w:p>
        </w:tc>
        <w:tc>
          <w:tcPr>
            <w:tcW w:w="1050" w:type="pct"/>
            <w:vAlign w:val="center"/>
          </w:tcPr>
          <w:p w14:paraId="3A1907F9" w14:textId="77777777" w:rsidR="00F90317" w:rsidRPr="00585759" w:rsidRDefault="00F90317" w:rsidP="00BC372B">
            <w:pPr>
              <w:jc w:val="center"/>
            </w:pPr>
          </w:p>
        </w:tc>
      </w:tr>
      <w:tr w:rsidR="00F90317" w:rsidRPr="00585759" w14:paraId="785118DE" w14:textId="77777777" w:rsidTr="00BC372B">
        <w:trPr>
          <w:cantSplit/>
          <w:trHeight w:val="408"/>
        </w:trPr>
        <w:tc>
          <w:tcPr>
            <w:tcW w:w="423" w:type="pct"/>
            <w:vAlign w:val="center"/>
          </w:tcPr>
          <w:p w14:paraId="3E0605CD" w14:textId="77777777" w:rsidR="00F90317" w:rsidRPr="00585759" w:rsidRDefault="00F90317" w:rsidP="00BC372B">
            <w:pPr>
              <w:jc w:val="center"/>
              <w:rPr>
                <w:b/>
              </w:rPr>
            </w:pPr>
            <w:r>
              <w:rPr>
                <w:b/>
              </w:rPr>
              <w:t>2.</w:t>
            </w:r>
          </w:p>
        </w:tc>
        <w:tc>
          <w:tcPr>
            <w:tcW w:w="1060" w:type="pct"/>
            <w:vAlign w:val="center"/>
          </w:tcPr>
          <w:p w14:paraId="08195ED2" w14:textId="77777777" w:rsidR="00F90317" w:rsidRPr="00B027E5" w:rsidRDefault="00F90317" w:rsidP="00BC372B">
            <w:pPr>
              <w:ind w:left="-43"/>
              <w:jc w:val="center"/>
              <w:rPr>
                <w:sz w:val="18"/>
                <w:szCs w:val="18"/>
              </w:rPr>
            </w:pPr>
            <w:r w:rsidRPr="00B027E5">
              <w:rPr>
                <w:bCs/>
                <w:sz w:val="18"/>
                <w:szCs w:val="18"/>
              </w:rPr>
              <w:t xml:space="preserve">co najmniej jedna osoba sprawująca nadzór nad robotami posiadająca zatwierdzenie </w:t>
            </w:r>
            <w:r w:rsidRPr="00B027E5">
              <w:rPr>
                <w:sz w:val="18"/>
                <w:szCs w:val="18"/>
              </w:rPr>
              <w:t>OUG  dla osoby dozoru ruchu</w:t>
            </w:r>
            <w:r w:rsidRPr="00B027E5">
              <w:rPr>
                <w:sz w:val="18"/>
                <w:szCs w:val="18"/>
              </w:rPr>
              <w:br/>
              <w:t xml:space="preserve">        w zakładach górniczych</w:t>
            </w:r>
          </w:p>
        </w:tc>
        <w:tc>
          <w:tcPr>
            <w:tcW w:w="1154" w:type="pct"/>
            <w:vAlign w:val="center"/>
          </w:tcPr>
          <w:p w14:paraId="50574D7E" w14:textId="77777777" w:rsidR="00F90317" w:rsidRPr="00585759" w:rsidRDefault="00F90317" w:rsidP="00BC372B">
            <w:pPr>
              <w:jc w:val="center"/>
              <w:rPr>
                <w:b/>
                <w:bCs/>
              </w:rPr>
            </w:pPr>
          </w:p>
        </w:tc>
        <w:tc>
          <w:tcPr>
            <w:tcW w:w="1313" w:type="pct"/>
            <w:vAlign w:val="center"/>
          </w:tcPr>
          <w:p w14:paraId="4044C53F" w14:textId="77777777" w:rsidR="00F90317" w:rsidRPr="00585759" w:rsidRDefault="00F90317" w:rsidP="00BC372B">
            <w:pPr>
              <w:jc w:val="center"/>
            </w:pPr>
          </w:p>
        </w:tc>
        <w:tc>
          <w:tcPr>
            <w:tcW w:w="1050" w:type="pct"/>
            <w:vAlign w:val="center"/>
          </w:tcPr>
          <w:p w14:paraId="294FE000" w14:textId="77777777" w:rsidR="00F90317" w:rsidRPr="00585759" w:rsidRDefault="00F90317" w:rsidP="00BC372B">
            <w:pPr>
              <w:jc w:val="center"/>
            </w:pPr>
          </w:p>
        </w:tc>
      </w:tr>
      <w:tr w:rsidR="00F90317" w:rsidRPr="00585759" w14:paraId="4D0AC905" w14:textId="77777777" w:rsidTr="00BC372B">
        <w:trPr>
          <w:cantSplit/>
          <w:trHeight w:val="555"/>
        </w:trPr>
        <w:tc>
          <w:tcPr>
            <w:tcW w:w="423" w:type="pct"/>
            <w:vAlign w:val="center"/>
          </w:tcPr>
          <w:p w14:paraId="5A33F7AE" w14:textId="77777777" w:rsidR="00F90317" w:rsidRPr="00585759" w:rsidRDefault="00F90317" w:rsidP="00BC372B">
            <w:pPr>
              <w:jc w:val="center"/>
              <w:rPr>
                <w:b/>
              </w:rPr>
            </w:pPr>
            <w:r>
              <w:rPr>
                <w:b/>
              </w:rPr>
              <w:t>3.</w:t>
            </w:r>
          </w:p>
        </w:tc>
        <w:tc>
          <w:tcPr>
            <w:tcW w:w="1060" w:type="pct"/>
            <w:vAlign w:val="center"/>
          </w:tcPr>
          <w:p w14:paraId="16B1B1F1" w14:textId="77777777" w:rsidR="00F90317" w:rsidRPr="00B027E5" w:rsidRDefault="00F90317" w:rsidP="00BC372B">
            <w:pPr>
              <w:ind w:left="-43"/>
              <w:jc w:val="center"/>
              <w:rPr>
                <w:sz w:val="18"/>
                <w:szCs w:val="18"/>
              </w:rPr>
            </w:pPr>
            <w:r w:rsidRPr="00B027E5">
              <w:rPr>
                <w:bCs/>
                <w:sz w:val="18"/>
                <w:szCs w:val="18"/>
              </w:rPr>
              <w:t>co najmniej jedna osoba o kwalifikacjach spawacza</w:t>
            </w:r>
          </w:p>
        </w:tc>
        <w:tc>
          <w:tcPr>
            <w:tcW w:w="1154" w:type="pct"/>
            <w:vAlign w:val="center"/>
          </w:tcPr>
          <w:p w14:paraId="3A043B53" w14:textId="77777777" w:rsidR="00F90317" w:rsidRPr="00585759" w:rsidRDefault="00F90317" w:rsidP="00BC372B">
            <w:pPr>
              <w:jc w:val="center"/>
              <w:rPr>
                <w:b/>
                <w:bCs/>
              </w:rPr>
            </w:pPr>
          </w:p>
        </w:tc>
        <w:tc>
          <w:tcPr>
            <w:tcW w:w="1313" w:type="pct"/>
            <w:vAlign w:val="center"/>
          </w:tcPr>
          <w:p w14:paraId="4F64B1A6" w14:textId="77777777" w:rsidR="00F90317" w:rsidRPr="00585759" w:rsidRDefault="00F90317" w:rsidP="00BC372B">
            <w:pPr>
              <w:jc w:val="center"/>
            </w:pPr>
          </w:p>
        </w:tc>
        <w:tc>
          <w:tcPr>
            <w:tcW w:w="1050" w:type="pct"/>
            <w:vAlign w:val="center"/>
          </w:tcPr>
          <w:p w14:paraId="6500069E" w14:textId="77777777" w:rsidR="00F90317" w:rsidRPr="00585759" w:rsidRDefault="00F90317" w:rsidP="00BC372B">
            <w:pPr>
              <w:jc w:val="cente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6AAB9AC2"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4562CB31"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9"/>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38BE4725" w14:textId="718DE388"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0" w:name="_Toc185581938"/>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D53DC7">
        <w:rPr>
          <w:rFonts w:ascii="Times New Roman" w:hAnsi="Times New Roman" w:cs="Times New Roman"/>
        </w:rPr>
        <w:t xml:space="preserve"> – nie dotyczy</w:t>
      </w:r>
      <w:bookmarkEnd w:id="130"/>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1" w:name="_Toc185581939"/>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31"/>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32" w:name="_Hlk106046060"/>
      <w:r w:rsidRPr="008057B2">
        <w:rPr>
          <w:sz w:val="22"/>
          <w:szCs w:val="22"/>
        </w:rPr>
        <w:t xml:space="preserve">Nazwa </w:t>
      </w:r>
      <w:r w:rsidR="00DB4D9E">
        <w:rPr>
          <w:sz w:val="22"/>
          <w:szCs w:val="22"/>
        </w:rPr>
        <w:t>Wykonawcy</w:t>
      </w:r>
      <w:r w:rsidRPr="008057B2">
        <w:rPr>
          <w:sz w:val="22"/>
          <w:szCs w:val="22"/>
        </w:rPr>
        <w:t>: ...................................................................................................................</w:t>
      </w:r>
    </w:p>
    <w:bookmarkEnd w:id="132"/>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408BAD37" w14:textId="77777777" w:rsidR="002F4C2B" w:rsidRPr="009B3722" w:rsidRDefault="002F4C2B" w:rsidP="002F4C2B">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4980E3EE" w14:textId="77777777" w:rsidR="002F4C2B" w:rsidRPr="009B3722" w:rsidRDefault="002F4C2B" w:rsidP="002F4C2B">
      <w:pPr>
        <w:spacing w:before="480"/>
        <w:ind w:left="567"/>
        <w:contextualSpacing/>
        <w:jc w:val="both"/>
        <w:rPr>
          <w:rFonts w:eastAsia="Calibri"/>
          <w:b/>
          <w:bCs/>
          <w:sz w:val="24"/>
          <w:szCs w:val="24"/>
          <w:lang w:eastAsia="en-US"/>
        </w:rPr>
      </w:pPr>
    </w:p>
    <w:p w14:paraId="70B51034" w14:textId="77777777" w:rsidR="002F4C2B" w:rsidRPr="009B3722" w:rsidRDefault="002F4C2B" w:rsidP="002F4C2B">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D3B868F" w14:textId="77777777" w:rsidR="002F4C2B" w:rsidRPr="009B3722" w:rsidRDefault="002F4C2B" w:rsidP="002F4C2B">
      <w:pPr>
        <w:spacing w:before="240"/>
        <w:ind w:left="709"/>
        <w:rPr>
          <w:rFonts w:eastAsia="Calibri"/>
          <w:sz w:val="24"/>
          <w:szCs w:val="24"/>
        </w:rPr>
      </w:pPr>
      <w:r w:rsidRPr="009B3722">
        <w:rPr>
          <w:rFonts w:eastAsia="Calibri"/>
          <w:sz w:val="24"/>
          <w:szCs w:val="24"/>
        </w:rPr>
        <w:t> - małe przedsiębiorstwo</w:t>
      </w:r>
    </w:p>
    <w:p w14:paraId="1FA61CE7" w14:textId="77777777" w:rsidR="002F4C2B" w:rsidRPr="009B3722" w:rsidRDefault="002F4C2B" w:rsidP="002F4C2B">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2AF949F" w14:textId="77777777" w:rsidR="002F4C2B" w:rsidRPr="009B3722" w:rsidRDefault="002F4C2B" w:rsidP="002F4C2B">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4E57545" w14:textId="77777777" w:rsidR="002F4C2B" w:rsidRPr="009B3722" w:rsidRDefault="002F4C2B" w:rsidP="002F4C2B">
      <w:pPr>
        <w:spacing w:before="240"/>
        <w:ind w:left="709"/>
        <w:rPr>
          <w:rFonts w:eastAsia="Calibri"/>
          <w:sz w:val="24"/>
          <w:szCs w:val="24"/>
        </w:rPr>
      </w:pPr>
      <w:r w:rsidRPr="009B3722">
        <w:rPr>
          <w:rFonts w:eastAsia="Calibri"/>
          <w:sz w:val="24"/>
          <w:szCs w:val="24"/>
        </w:rPr>
        <w:t> - inny rodzaj</w:t>
      </w:r>
    </w:p>
    <w:p w14:paraId="51D0CC48" w14:textId="77777777" w:rsidR="002F4C2B" w:rsidRPr="009B3722" w:rsidRDefault="002F4C2B" w:rsidP="002F4C2B">
      <w:pPr>
        <w:spacing w:before="240"/>
        <w:rPr>
          <w:rFonts w:eastAsia="Calibri"/>
          <w:color w:val="1F497D"/>
          <w:sz w:val="24"/>
          <w:szCs w:val="24"/>
        </w:rPr>
      </w:pPr>
    </w:p>
    <w:p w14:paraId="5239B56E" w14:textId="77777777" w:rsidR="002F4C2B" w:rsidRPr="009B3722" w:rsidRDefault="002F4C2B" w:rsidP="002F4C2B">
      <w:pPr>
        <w:ind w:left="4395"/>
        <w:jc w:val="center"/>
        <w:rPr>
          <w:rFonts w:eastAsia="Calibri"/>
          <w:sz w:val="24"/>
          <w:szCs w:val="24"/>
        </w:rPr>
      </w:pPr>
    </w:p>
    <w:p w14:paraId="0AF21D8C" w14:textId="77777777" w:rsidR="002F4C2B" w:rsidRPr="00D87590" w:rsidRDefault="002F4C2B" w:rsidP="002F4C2B">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C84EE84" w14:textId="77777777" w:rsidR="002F4C2B" w:rsidRDefault="002F4C2B"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33" w:name="_Toc185581940"/>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33"/>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34"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6A2D1338"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555424" w:rsidRPr="00D53DC7">
        <w:rPr>
          <w:b/>
          <w:bCs/>
          <w:sz w:val="22"/>
          <w:szCs w:val="22"/>
        </w:rPr>
        <w:t>„</w:t>
      </w:r>
      <w:r w:rsidRPr="00D53DC7">
        <w:rPr>
          <w:b/>
          <w:bCs/>
          <w:sz w:val="22"/>
          <w:szCs w:val="22"/>
        </w:rPr>
        <w:t xml:space="preserve"> </w:t>
      </w:r>
      <w:r w:rsidR="00B41FA9">
        <w:rPr>
          <w:b/>
          <w:bCs/>
          <w:sz w:val="22"/>
          <w:szCs w:val="22"/>
        </w:rPr>
        <w:t xml:space="preserve">Remont mostu przenośnikowego ob. 1.12 dla KWK Ruda </w:t>
      </w:r>
      <w:r w:rsidR="00B41FA9">
        <w:rPr>
          <w:b/>
          <w:bCs/>
          <w:sz w:val="22"/>
          <w:szCs w:val="22"/>
        </w:rPr>
        <w:br/>
        <w:t>Ruch Bielszowice</w:t>
      </w:r>
      <w:r w:rsidR="00555424" w:rsidRPr="00D53DC7">
        <w:rPr>
          <w:b/>
          <w:bCs/>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8D082E">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8D082E">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8D082E">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51C1176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34"/>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5" w:name="_Toc185581941"/>
      <w:r w:rsidRPr="007B2BA3">
        <w:rPr>
          <w:rFonts w:ascii="Times New Roman" w:hAnsi="Times New Roman" w:cs="Times New Roman"/>
        </w:rPr>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35"/>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36" w:name="_Toc185581942"/>
      <w:r w:rsidRPr="007B2BA3">
        <w:rPr>
          <w:rFonts w:ascii="Times New Roman" w:hAnsi="Times New Roman" w:cs="Times New Roman"/>
        </w:rPr>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36"/>
    </w:p>
    <w:p w14:paraId="77CB5060" w14:textId="77777777" w:rsidR="00490259" w:rsidRDefault="00490259" w:rsidP="00490259">
      <w:pPr>
        <w:tabs>
          <w:tab w:val="left" w:pos="851"/>
        </w:tabs>
        <w:ind w:left="-142" w:firstLine="142"/>
        <w:jc w:val="center"/>
        <w:rPr>
          <w:b/>
          <w:bCs/>
          <w:i/>
          <w:iCs/>
          <w:sz w:val="22"/>
          <w:szCs w:val="22"/>
        </w:rPr>
      </w:pPr>
    </w:p>
    <w:p w14:paraId="69BBFAE5" w14:textId="77777777" w:rsidR="00B448DC" w:rsidRDefault="00B448DC" w:rsidP="00490259">
      <w:pPr>
        <w:tabs>
          <w:tab w:val="left" w:pos="851"/>
        </w:tabs>
        <w:ind w:left="-142" w:firstLine="142"/>
        <w:jc w:val="center"/>
        <w:rPr>
          <w:b/>
          <w:bCs/>
          <w:i/>
          <w:iCs/>
          <w:sz w:val="22"/>
          <w:szCs w:val="22"/>
        </w:rPr>
      </w:pPr>
    </w:p>
    <w:p w14:paraId="2D21B4C7" w14:textId="77777777" w:rsidR="00B448DC" w:rsidRPr="0013238E" w:rsidRDefault="00B448DC" w:rsidP="00B448DC">
      <w:pPr>
        <w:tabs>
          <w:tab w:val="left" w:pos="851"/>
        </w:tabs>
        <w:ind w:left="-142" w:firstLine="142"/>
        <w:jc w:val="center"/>
        <w:rPr>
          <w:rFonts w:eastAsiaTheme="majorEastAsia"/>
          <w:b/>
          <w:bCs/>
          <w:i/>
          <w:iCs/>
          <w:color w:val="FF0000"/>
          <w:spacing w:val="20"/>
          <w:sz w:val="22"/>
          <w:szCs w:val="22"/>
        </w:rPr>
      </w:pPr>
      <w:bookmarkStart w:id="137" w:name="_Hlk83030833"/>
      <w:r w:rsidRPr="0013238E">
        <w:rPr>
          <w:b/>
          <w:bCs/>
          <w:i/>
          <w:iCs/>
          <w:color w:val="FF0000"/>
          <w:sz w:val="22"/>
          <w:szCs w:val="22"/>
        </w:rPr>
        <w:t>(DOTYCZY  WYKONAWCÓW MAJACYCH SIEDZIBĘ POZA GRANICAMI POLSKI)</w:t>
      </w:r>
    </w:p>
    <w:p w14:paraId="0120F83C" w14:textId="77777777" w:rsidR="00B448DC" w:rsidRPr="000F6329" w:rsidRDefault="00B448DC" w:rsidP="00B448DC">
      <w:pPr>
        <w:jc w:val="both"/>
        <w:rPr>
          <w:rFonts w:eastAsiaTheme="majorEastAsia"/>
          <w:b/>
          <w:bCs/>
          <w:color w:val="2F5496" w:themeColor="accent1" w:themeShade="BF"/>
          <w:spacing w:val="20"/>
          <w:sz w:val="28"/>
          <w:szCs w:val="28"/>
        </w:rPr>
      </w:pPr>
    </w:p>
    <w:p w14:paraId="1A81C7F9" w14:textId="77777777" w:rsidR="00B448DC" w:rsidRPr="00C1155B" w:rsidRDefault="00B448DC" w:rsidP="00B448DC">
      <w:pPr>
        <w:tabs>
          <w:tab w:val="left" w:pos="0"/>
        </w:tabs>
        <w:rPr>
          <w:sz w:val="22"/>
          <w:szCs w:val="22"/>
        </w:rPr>
      </w:pPr>
      <w:r w:rsidRPr="00C1155B">
        <w:rPr>
          <w:sz w:val="22"/>
          <w:szCs w:val="22"/>
        </w:rPr>
        <w:t>Nazwa Wykonawcy: ...................................................................................................................</w:t>
      </w:r>
    </w:p>
    <w:p w14:paraId="7FE14B42" w14:textId="77777777" w:rsidR="00B448DC" w:rsidRPr="00C1155B" w:rsidRDefault="00B448DC" w:rsidP="00B448DC">
      <w:pPr>
        <w:tabs>
          <w:tab w:val="left" w:pos="0"/>
        </w:tabs>
        <w:rPr>
          <w:sz w:val="22"/>
          <w:szCs w:val="22"/>
        </w:rPr>
      </w:pPr>
    </w:p>
    <w:p w14:paraId="01111ED6" w14:textId="77777777" w:rsidR="00B448DC" w:rsidRPr="00C1155B" w:rsidRDefault="00B448DC" w:rsidP="00B448DC">
      <w:pPr>
        <w:jc w:val="both"/>
        <w:rPr>
          <w:sz w:val="24"/>
          <w:szCs w:val="24"/>
        </w:rPr>
      </w:pPr>
    </w:p>
    <w:p w14:paraId="08D8B4F6" w14:textId="77777777" w:rsidR="00B448DC" w:rsidRPr="00C1155B" w:rsidRDefault="00B448DC" w:rsidP="00B448DC">
      <w:pPr>
        <w:tabs>
          <w:tab w:val="left" w:pos="851"/>
        </w:tabs>
        <w:ind w:left="-142" w:firstLine="142"/>
      </w:pPr>
    </w:p>
    <w:p w14:paraId="7CA30433" w14:textId="77777777" w:rsidR="00B448DC" w:rsidRPr="00C1155B" w:rsidRDefault="00B448DC" w:rsidP="00B448DC">
      <w:pPr>
        <w:tabs>
          <w:tab w:val="left" w:pos="851"/>
        </w:tabs>
        <w:ind w:left="-142" w:firstLine="142"/>
        <w:rPr>
          <w:sz w:val="22"/>
          <w:szCs w:val="22"/>
        </w:rPr>
      </w:pPr>
    </w:p>
    <w:p w14:paraId="14E52522" w14:textId="77777777" w:rsidR="00B448DC" w:rsidRPr="00C1155B" w:rsidRDefault="00B448DC" w:rsidP="00B448DC">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35CE4A51" w14:textId="77777777" w:rsidR="00B448DC" w:rsidRPr="00C1155B" w:rsidRDefault="00B448DC" w:rsidP="00B448DC">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B448DC" w:rsidRPr="00C1155B" w14:paraId="15C4B233" w14:textId="77777777" w:rsidTr="0016439C">
        <w:tc>
          <w:tcPr>
            <w:tcW w:w="3594" w:type="dxa"/>
            <w:vAlign w:val="center"/>
          </w:tcPr>
          <w:p w14:paraId="4605CB69" w14:textId="77777777" w:rsidR="00B448DC" w:rsidRPr="00C1155B" w:rsidRDefault="00B448DC" w:rsidP="0016439C">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675947A5" w14:textId="77777777" w:rsidR="00B448DC" w:rsidRPr="00C1155B" w:rsidRDefault="00B448DC" w:rsidP="0016439C">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71E703D" w14:textId="77777777" w:rsidR="00B448DC" w:rsidRPr="00C1155B" w:rsidRDefault="00B448DC" w:rsidP="0016439C">
            <w:pPr>
              <w:tabs>
                <w:tab w:val="left" w:pos="1523"/>
              </w:tabs>
              <w:jc w:val="center"/>
            </w:pPr>
            <w:r w:rsidRPr="00C1155B">
              <w:rPr>
                <w:sz w:val="22"/>
                <w:szCs w:val="22"/>
              </w:rPr>
              <w:t>Stawka podatku od towarów i usług, która zgodnie z wiedzą wykonawcy, będzie miała zastosowanie [%]</w:t>
            </w:r>
          </w:p>
        </w:tc>
      </w:tr>
      <w:tr w:rsidR="00B448DC" w:rsidRPr="00C1155B" w14:paraId="0E97ADC5" w14:textId="77777777" w:rsidTr="0016439C">
        <w:tc>
          <w:tcPr>
            <w:tcW w:w="3594" w:type="dxa"/>
          </w:tcPr>
          <w:p w14:paraId="35F5006E" w14:textId="77777777" w:rsidR="00B448DC" w:rsidRPr="00C1155B" w:rsidRDefault="00B448DC" w:rsidP="0016439C">
            <w:pPr>
              <w:tabs>
                <w:tab w:val="left" w:pos="851"/>
              </w:tabs>
              <w:rPr>
                <w:sz w:val="22"/>
                <w:szCs w:val="22"/>
              </w:rPr>
            </w:pPr>
          </w:p>
          <w:p w14:paraId="131E54C1" w14:textId="77777777" w:rsidR="00B448DC" w:rsidRPr="00C1155B" w:rsidRDefault="00B448DC" w:rsidP="0016439C">
            <w:pPr>
              <w:tabs>
                <w:tab w:val="left" w:pos="851"/>
              </w:tabs>
              <w:rPr>
                <w:sz w:val="22"/>
                <w:szCs w:val="22"/>
              </w:rPr>
            </w:pPr>
          </w:p>
        </w:tc>
        <w:tc>
          <w:tcPr>
            <w:tcW w:w="2255" w:type="dxa"/>
          </w:tcPr>
          <w:p w14:paraId="0DA62CF5" w14:textId="77777777" w:rsidR="00B448DC" w:rsidRPr="00C1155B" w:rsidRDefault="00B448DC" w:rsidP="0016439C">
            <w:pPr>
              <w:tabs>
                <w:tab w:val="left" w:pos="851"/>
              </w:tabs>
              <w:rPr>
                <w:sz w:val="22"/>
                <w:szCs w:val="22"/>
              </w:rPr>
            </w:pPr>
          </w:p>
        </w:tc>
        <w:tc>
          <w:tcPr>
            <w:tcW w:w="2792" w:type="dxa"/>
          </w:tcPr>
          <w:p w14:paraId="3B17795D" w14:textId="77777777" w:rsidR="00B448DC" w:rsidRPr="00C1155B" w:rsidRDefault="00B448DC" w:rsidP="0016439C">
            <w:pPr>
              <w:tabs>
                <w:tab w:val="left" w:pos="851"/>
              </w:tabs>
              <w:rPr>
                <w:sz w:val="22"/>
                <w:szCs w:val="22"/>
              </w:rPr>
            </w:pPr>
          </w:p>
        </w:tc>
      </w:tr>
      <w:tr w:rsidR="00B448DC" w:rsidRPr="00C1155B" w14:paraId="5EB4212E" w14:textId="77777777" w:rsidTr="0016439C">
        <w:tc>
          <w:tcPr>
            <w:tcW w:w="3594" w:type="dxa"/>
          </w:tcPr>
          <w:p w14:paraId="6BF20EE5" w14:textId="77777777" w:rsidR="00B448DC" w:rsidRPr="00C1155B" w:rsidRDefault="00B448DC" w:rsidP="0016439C">
            <w:pPr>
              <w:tabs>
                <w:tab w:val="left" w:pos="851"/>
              </w:tabs>
              <w:rPr>
                <w:sz w:val="22"/>
                <w:szCs w:val="22"/>
              </w:rPr>
            </w:pPr>
          </w:p>
          <w:p w14:paraId="4032471A" w14:textId="77777777" w:rsidR="00B448DC" w:rsidRPr="00C1155B" w:rsidRDefault="00B448DC" w:rsidP="0016439C">
            <w:pPr>
              <w:tabs>
                <w:tab w:val="left" w:pos="851"/>
              </w:tabs>
              <w:rPr>
                <w:sz w:val="22"/>
                <w:szCs w:val="22"/>
              </w:rPr>
            </w:pPr>
          </w:p>
        </w:tc>
        <w:tc>
          <w:tcPr>
            <w:tcW w:w="2255" w:type="dxa"/>
          </w:tcPr>
          <w:p w14:paraId="63DE771A" w14:textId="77777777" w:rsidR="00B448DC" w:rsidRPr="00C1155B" w:rsidRDefault="00B448DC" w:rsidP="0016439C">
            <w:pPr>
              <w:tabs>
                <w:tab w:val="left" w:pos="851"/>
              </w:tabs>
              <w:rPr>
                <w:sz w:val="22"/>
                <w:szCs w:val="22"/>
              </w:rPr>
            </w:pPr>
          </w:p>
        </w:tc>
        <w:tc>
          <w:tcPr>
            <w:tcW w:w="2792" w:type="dxa"/>
          </w:tcPr>
          <w:p w14:paraId="688C054C" w14:textId="77777777" w:rsidR="00B448DC" w:rsidRPr="00C1155B" w:rsidRDefault="00B448DC" w:rsidP="0016439C">
            <w:pPr>
              <w:tabs>
                <w:tab w:val="left" w:pos="851"/>
              </w:tabs>
              <w:rPr>
                <w:sz w:val="22"/>
                <w:szCs w:val="22"/>
              </w:rPr>
            </w:pPr>
          </w:p>
        </w:tc>
      </w:tr>
      <w:tr w:rsidR="00B448DC" w:rsidRPr="00C1155B" w14:paraId="7DB12014" w14:textId="77777777" w:rsidTr="0016439C">
        <w:tc>
          <w:tcPr>
            <w:tcW w:w="3594" w:type="dxa"/>
          </w:tcPr>
          <w:p w14:paraId="3F69C31E" w14:textId="77777777" w:rsidR="00B448DC" w:rsidRPr="00C1155B" w:rsidRDefault="00B448DC" w:rsidP="0016439C">
            <w:pPr>
              <w:tabs>
                <w:tab w:val="left" w:pos="851"/>
              </w:tabs>
              <w:rPr>
                <w:sz w:val="22"/>
                <w:szCs w:val="22"/>
              </w:rPr>
            </w:pPr>
          </w:p>
          <w:p w14:paraId="576F34D5" w14:textId="77777777" w:rsidR="00B448DC" w:rsidRPr="00C1155B" w:rsidRDefault="00B448DC" w:rsidP="0016439C">
            <w:pPr>
              <w:tabs>
                <w:tab w:val="left" w:pos="851"/>
              </w:tabs>
              <w:rPr>
                <w:sz w:val="22"/>
                <w:szCs w:val="22"/>
              </w:rPr>
            </w:pPr>
          </w:p>
        </w:tc>
        <w:tc>
          <w:tcPr>
            <w:tcW w:w="2255" w:type="dxa"/>
          </w:tcPr>
          <w:p w14:paraId="604AAE89" w14:textId="77777777" w:rsidR="00B448DC" w:rsidRPr="00C1155B" w:rsidRDefault="00B448DC" w:rsidP="0016439C">
            <w:pPr>
              <w:tabs>
                <w:tab w:val="left" w:pos="851"/>
              </w:tabs>
              <w:rPr>
                <w:sz w:val="22"/>
                <w:szCs w:val="22"/>
              </w:rPr>
            </w:pPr>
          </w:p>
        </w:tc>
        <w:tc>
          <w:tcPr>
            <w:tcW w:w="2792" w:type="dxa"/>
          </w:tcPr>
          <w:p w14:paraId="2C16B1D6" w14:textId="77777777" w:rsidR="00B448DC" w:rsidRPr="00C1155B" w:rsidRDefault="00B448DC" w:rsidP="0016439C">
            <w:pPr>
              <w:tabs>
                <w:tab w:val="left" w:pos="851"/>
              </w:tabs>
              <w:rPr>
                <w:sz w:val="22"/>
                <w:szCs w:val="22"/>
              </w:rPr>
            </w:pPr>
          </w:p>
        </w:tc>
      </w:tr>
      <w:tr w:rsidR="00B448DC" w:rsidRPr="00C1155B" w14:paraId="32ED9CBE" w14:textId="77777777" w:rsidTr="0016439C">
        <w:tc>
          <w:tcPr>
            <w:tcW w:w="3594" w:type="dxa"/>
          </w:tcPr>
          <w:p w14:paraId="0F288818" w14:textId="77777777" w:rsidR="00B448DC" w:rsidRPr="00C1155B" w:rsidRDefault="00B448DC" w:rsidP="0016439C">
            <w:pPr>
              <w:tabs>
                <w:tab w:val="left" w:pos="851"/>
              </w:tabs>
              <w:rPr>
                <w:sz w:val="22"/>
                <w:szCs w:val="22"/>
              </w:rPr>
            </w:pPr>
          </w:p>
          <w:p w14:paraId="20F9B8B1" w14:textId="77777777" w:rsidR="00B448DC" w:rsidRPr="00C1155B" w:rsidRDefault="00B448DC" w:rsidP="0016439C">
            <w:pPr>
              <w:tabs>
                <w:tab w:val="left" w:pos="851"/>
              </w:tabs>
              <w:rPr>
                <w:sz w:val="22"/>
                <w:szCs w:val="22"/>
              </w:rPr>
            </w:pPr>
          </w:p>
        </w:tc>
        <w:tc>
          <w:tcPr>
            <w:tcW w:w="2255" w:type="dxa"/>
          </w:tcPr>
          <w:p w14:paraId="272F2C14" w14:textId="77777777" w:rsidR="00B448DC" w:rsidRPr="00C1155B" w:rsidRDefault="00B448DC" w:rsidP="0016439C">
            <w:pPr>
              <w:tabs>
                <w:tab w:val="left" w:pos="851"/>
              </w:tabs>
              <w:rPr>
                <w:sz w:val="22"/>
                <w:szCs w:val="22"/>
              </w:rPr>
            </w:pPr>
          </w:p>
        </w:tc>
        <w:tc>
          <w:tcPr>
            <w:tcW w:w="2792" w:type="dxa"/>
          </w:tcPr>
          <w:p w14:paraId="57BAC392" w14:textId="77777777" w:rsidR="00B448DC" w:rsidRPr="00C1155B" w:rsidRDefault="00B448DC" w:rsidP="0016439C">
            <w:pPr>
              <w:tabs>
                <w:tab w:val="left" w:pos="851"/>
              </w:tabs>
              <w:rPr>
                <w:sz w:val="22"/>
                <w:szCs w:val="22"/>
              </w:rPr>
            </w:pPr>
          </w:p>
        </w:tc>
      </w:tr>
    </w:tbl>
    <w:p w14:paraId="60A303A8" w14:textId="77777777" w:rsidR="00B448DC" w:rsidRPr="00C1155B" w:rsidRDefault="00B448DC" w:rsidP="00B448DC">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68D02DAE" w14:textId="77777777" w:rsidR="00B448DC" w:rsidRPr="00C1155B" w:rsidRDefault="00B448DC" w:rsidP="00B448DC">
      <w:pPr>
        <w:tabs>
          <w:tab w:val="left" w:pos="851"/>
        </w:tabs>
        <w:ind w:left="-142" w:firstLine="142"/>
        <w:rPr>
          <w:sz w:val="22"/>
          <w:szCs w:val="22"/>
        </w:rPr>
      </w:pPr>
    </w:p>
    <w:p w14:paraId="15754A66" w14:textId="77777777" w:rsidR="00B448DC" w:rsidRPr="00C1155B" w:rsidRDefault="00B448DC" w:rsidP="00B448DC">
      <w:pPr>
        <w:tabs>
          <w:tab w:val="left" w:pos="851"/>
        </w:tabs>
        <w:ind w:left="-142" w:firstLine="142"/>
        <w:rPr>
          <w:sz w:val="22"/>
          <w:szCs w:val="22"/>
        </w:rPr>
      </w:pPr>
    </w:p>
    <w:p w14:paraId="4FB3EAE5" w14:textId="77777777" w:rsidR="00B448DC" w:rsidRPr="00C1155B" w:rsidRDefault="00B448DC" w:rsidP="00B448DC">
      <w:pPr>
        <w:tabs>
          <w:tab w:val="left" w:pos="851"/>
        </w:tabs>
        <w:ind w:left="-142" w:firstLine="142"/>
        <w:rPr>
          <w:szCs w:val="18"/>
        </w:rPr>
      </w:pPr>
    </w:p>
    <w:p w14:paraId="444723BD" w14:textId="77777777" w:rsidR="00B448DC" w:rsidRDefault="00B448DC" w:rsidP="00B448DC">
      <w:pPr>
        <w:tabs>
          <w:tab w:val="left" w:pos="851"/>
        </w:tabs>
        <w:jc w:val="both"/>
        <w:rPr>
          <w:sz w:val="22"/>
        </w:rPr>
      </w:pPr>
      <w:bookmarkStart w:id="138" w:name="_Hlk148702593"/>
      <w:r>
        <w:rPr>
          <w:sz w:val="22"/>
        </w:rPr>
        <w:t xml:space="preserve">Stawka podatku od towarów i usług obowiązująca u Zamawiającego zgodnie z ustawą z 11.03.2004 r. </w:t>
      </w:r>
      <w:r>
        <w:rPr>
          <w:sz w:val="22"/>
        </w:rPr>
        <w:br/>
        <w:t>o podatku od towarów i usług wynosi 23 %.</w:t>
      </w:r>
    </w:p>
    <w:p w14:paraId="335A77CC" w14:textId="77777777" w:rsidR="00B448DC" w:rsidRDefault="00B448DC" w:rsidP="00B448DC">
      <w:pPr>
        <w:tabs>
          <w:tab w:val="left" w:pos="851"/>
        </w:tabs>
        <w:jc w:val="both"/>
        <w:rPr>
          <w:sz w:val="22"/>
        </w:rPr>
      </w:pPr>
    </w:p>
    <w:p w14:paraId="5F672E7D" w14:textId="77777777" w:rsidR="00B448DC" w:rsidRDefault="00B448DC" w:rsidP="00B448DC">
      <w:pPr>
        <w:tabs>
          <w:tab w:val="left" w:pos="851"/>
        </w:tabs>
        <w:jc w:val="both"/>
        <w:rPr>
          <w:sz w:val="22"/>
        </w:rPr>
      </w:pPr>
    </w:p>
    <w:p w14:paraId="0CE5E515" w14:textId="77777777" w:rsidR="00B448DC" w:rsidRDefault="00B448DC" w:rsidP="00B448DC">
      <w:pPr>
        <w:tabs>
          <w:tab w:val="left" w:pos="851"/>
        </w:tabs>
        <w:jc w:val="both"/>
        <w:rPr>
          <w:sz w:val="22"/>
        </w:rPr>
      </w:pPr>
    </w:p>
    <w:p w14:paraId="7D72984F" w14:textId="77777777" w:rsidR="00B448DC" w:rsidRDefault="00B448DC" w:rsidP="00B448DC">
      <w:pPr>
        <w:tabs>
          <w:tab w:val="left" w:pos="851"/>
        </w:tabs>
        <w:jc w:val="both"/>
        <w:rPr>
          <w:sz w:val="22"/>
        </w:rPr>
      </w:pPr>
    </w:p>
    <w:p w14:paraId="21F15F46" w14:textId="77777777" w:rsidR="00B448DC" w:rsidRDefault="00B448DC" w:rsidP="00B448DC">
      <w:pPr>
        <w:tabs>
          <w:tab w:val="left" w:pos="851"/>
        </w:tabs>
        <w:jc w:val="both"/>
        <w:rPr>
          <w:sz w:val="22"/>
        </w:rPr>
      </w:pPr>
    </w:p>
    <w:p w14:paraId="20E95FDB" w14:textId="77777777" w:rsidR="00B448DC" w:rsidRDefault="00B448DC" w:rsidP="00B448DC">
      <w:pPr>
        <w:tabs>
          <w:tab w:val="left" w:pos="851"/>
        </w:tabs>
        <w:jc w:val="both"/>
        <w:rPr>
          <w:sz w:val="22"/>
        </w:rPr>
      </w:pPr>
    </w:p>
    <w:p w14:paraId="44687CC1" w14:textId="77777777" w:rsidR="00B448DC" w:rsidRDefault="00B448DC" w:rsidP="00B448DC">
      <w:pPr>
        <w:tabs>
          <w:tab w:val="left" w:pos="851"/>
        </w:tabs>
        <w:jc w:val="both"/>
        <w:rPr>
          <w:sz w:val="22"/>
        </w:rPr>
      </w:pPr>
    </w:p>
    <w:p w14:paraId="0A11B0BD" w14:textId="77777777" w:rsidR="00B448DC" w:rsidRDefault="00B448DC" w:rsidP="00B448DC">
      <w:pPr>
        <w:tabs>
          <w:tab w:val="left" w:pos="851"/>
        </w:tabs>
        <w:jc w:val="both"/>
        <w:rPr>
          <w:sz w:val="22"/>
        </w:rPr>
      </w:pPr>
    </w:p>
    <w:p w14:paraId="57AD6301" w14:textId="77777777" w:rsidR="00B448DC" w:rsidRDefault="00B448DC" w:rsidP="00B448DC">
      <w:pPr>
        <w:tabs>
          <w:tab w:val="left" w:pos="851"/>
        </w:tabs>
        <w:jc w:val="both"/>
        <w:rPr>
          <w:sz w:val="22"/>
        </w:rPr>
      </w:pPr>
    </w:p>
    <w:p w14:paraId="161AF421" w14:textId="77777777" w:rsidR="00B448DC" w:rsidRDefault="00B448DC" w:rsidP="00B448DC">
      <w:pPr>
        <w:tabs>
          <w:tab w:val="left" w:pos="851"/>
        </w:tabs>
        <w:jc w:val="both"/>
        <w:rPr>
          <w:sz w:val="22"/>
        </w:rPr>
      </w:pPr>
    </w:p>
    <w:p w14:paraId="5F83872C" w14:textId="77777777" w:rsidR="00B448DC" w:rsidRDefault="00B448DC" w:rsidP="00B448DC">
      <w:pPr>
        <w:tabs>
          <w:tab w:val="left" w:pos="851"/>
        </w:tabs>
        <w:jc w:val="both"/>
        <w:rPr>
          <w:sz w:val="22"/>
        </w:rPr>
      </w:pPr>
    </w:p>
    <w:p w14:paraId="28B59C83" w14:textId="77777777" w:rsidR="00B448DC" w:rsidRDefault="00B448DC" w:rsidP="00B448DC">
      <w:pPr>
        <w:tabs>
          <w:tab w:val="left" w:pos="851"/>
        </w:tabs>
        <w:jc w:val="both"/>
        <w:rPr>
          <w:sz w:val="22"/>
        </w:rPr>
      </w:pPr>
    </w:p>
    <w:p w14:paraId="346B959A" w14:textId="77777777" w:rsidR="00B448DC" w:rsidRDefault="00B448DC" w:rsidP="00B448DC">
      <w:pPr>
        <w:tabs>
          <w:tab w:val="left" w:pos="851"/>
        </w:tabs>
        <w:jc w:val="both"/>
        <w:rPr>
          <w:sz w:val="22"/>
        </w:rPr>
      </w:pPr>
    </w:p>
    <w:p w14:paraId="0D29C355" w14:textId="77777777" w:rsidR="00B448DC" w:rsidRDefault="00B448DC" w:rsidP="00B448DC">
      <w:pPr>
        <w:tabs>
          <w:tab w:val="left" w:pos="851"/>
        </w:tabs>
        <w:jc w:val="both"/>
        <w:rPr>
          <w:sz w:val="22"/>
        </w:rPr>
      </w:pPr>
    </w:p>
    <w:p w14:paraId="62D8B2CC" w14:textId="77777777" w:rsidR="00B448DC" w:rsidRDefault="00B448DC" w:rsidP="00B448DC">
      <w:pPr>
        <w:tabs>
          <w:tab w:val="left" w:pos="851"/>
        </w:tabs>
        <w:jc w:val="both"/>
        <w:rPr>
          <w:sz w:val="22"/>
        </w:rPr>
      </w:pPr>
    </w:p>
    <w:p w14:paraId="52D10CA7" w14:textId="77777777" w:rsidR="00B448DC" w:rsidRPr="00E66F78" w:rsidRDefault="00B448DC" w:rsidP="00B448DC">
      <w:pPr>
        <w:tabs>
          <w:tab w:val="left" w:pos="851"/>
        </w:tabs>
        <w:jc w:val="both"/>
        <w:rPr>
          <w:sz w:val="22"/>
        </w:rPr>
      </w:pPr>
    </w:p>
    <w:p w14:paraId="7832ED9D" w14:textId="77777777" w:rsidR="00B448DC" w:rsidRPr="00E66F78" w:rsidRDefault="00B448DC" w:rsidP="00B448DC">
      <w:pPr>
        <w:tabs>
          <w:tab w:val="left" w:pos="851"/>
        </w:tabs>
        <w:ind w:left="-142" w:firstLine="142"/>
        <w:jc w:val="both"/>
        <w:rPr>
          <w:sz w:val="22"/>
        </w:rPr>
      </w:pP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39" w:name="_Toc185581943"/>
      <w:bookmarkEnd w:id="138"/>
      <w:r w:rsidRPr="007B2BA3">
        <w:rPr>
          <w:rFonts w:ascii="Times New Roman" w:hAnsi="Times New Roman" w:cs="Times New Roman"/>
        </w:rPr>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39"/>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149E026"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bookmarkStart w:id="14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128CE35D"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(Dz. U. z 202</w:t>
      </w:r>
      <w:r w:rsidR="005E0BE6">
        <w:rPr>
          <w:sz w:val="22"/>
          <w:szCs w:val="22"/>
          <w:lang w:eastAsia="zh-CN"/>
        </w:rPr>
        <w:t>3</w:t>
      </w:r>
      <w:r w:rsidRPr="0080151F">
        <w:rPr>
          <w:sz w:val="22"/>
          <w:szCs w:val="22"/>
          <w:lang w:eastAsia="zh-CN"/>
        </w:rPr>
        <w:t xml:space="preserve"> r. poz. </w:t>
      </w:r>
      <w:r w:rsidR="005E0BE6">
        <w:rPr>
          <w:sz w:val="22"/>
          <w:szCs w:val="22"/>
          <w:lang w:eastAsia="zh-CN"/>
        </w:rPr>
        <w:t>120, 295 z późn. zm.</w:t>
      </w:r>
      <w:r w:rsidRPr="0080151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40"/>
    <w:p w14:paraId="5D876EBA" w14:textId="77777777" w:rsidR="00490259" w:rsidRPr="0080151F" w:rsidRDefault="00490259" w:rsidP="008D082E">
      <w:pPr>
        <w:pStyle w:val="Akapitzlist"/>
        <w:widowControl w:val="0"/>
        <w:numPr>
          <w:ilvl w:val="7"/>
          <w:numId w:val="4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690BDAA3"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1E0FC37" w:rsidR="00490259" w:rsidRPr="0080151F" w:rsidRDefault="00490259" w:rsidP="008D082E">
      <w:pPr>
        <w:pStyle w:val="Akapitzlist"/>
        <w:widowControl w:val="0"/>
        <w:numPr>
          <w:ilvl w:val="0"/>
          <w:numId w:val="4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8D082E">
      <w:pPr>
        <w:pStyle w:val="Akapitzlist"/>
        <w:widowControl w:val="0"/>
        <w:numPr>
          <w:ilvl w:val="7"/>
          <w:numId w:val="4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41" w:name="_Toc185581944"/>
      <w:r w:rsidRPr="007B2BA3">
        <w:rPr>
          <w:rFonts w:ascii="Times New Roman" w:hAnsi="Times New Roman" w:cs="Times New Roman"/>
        </w:rPr>
        <w:t>Załącznik nr 5 do SWZ – Istotne postanowienia umowy</w:t>
      </w:r>
      <w:bookmarkEnd w:id="141"/>
    </w:p>
    <w:p w14:paraId="333C7876" w14:textId="64054B71" w:rsidR="000C23F8" w:rsidRPr="00500E2A" w:rsidRDefault="000C23F8" w:rsidP="000C23F8">
      <w:pPr>
        <w:tabs>
          <w:tab w:val="left" w:pos="426"/>
        </w:tabs>
        <w:spacing w:before="120"/>
        <w:rPr>
          <w:b/>
          <w:sz w:val="24"/>
          <w:szCs w:val="22"/>
        </w:rPr>
      </w:pPr>
      <w:bookmarkStart w:id="142"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6C3FD2">
      <w:pPr>
        <w:pStyle w:val="Zwykytekst"/>
        <w:numPr>
          <w:ilvl w:val="0"/>
          <w:numId w:val="68"/>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6C3FD2" w:rsidRDefault="000C23F8" w:rsidP="006C3FD2">
      <w:pPr>
        <w:pStyle w:val="Zwykytekst"/>
        <w:numPr>
          <w:ilvl w:val="0"/>
          <w:numId w:val="68"/>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1D5557B2" w14:textId="57FEC62B" w:rsidR="00A95C13" w:rsidRPr="006C3FD2" w:rsidRDefault="00A95C13" w:rsidP="006C3FD2">
      <w:pPr>
        <w:jc w:val="both"/>
        <w:rPr>
          <w:i/>
          <w:iCs/>
          <w:color w:val="0070C0"/>
          <w:sz w:val="22"/>
          <w:szCs w:val="22"/>
        </w:rPr>
      </w:pPr>
      <w:r w:rsidRPr="006C3FD2">
        <w:rPr>
          <w:i/>
          <w:iCs/>
          <w:color w:val="0070C0"/>
          <w:sz w:val="22"/>
          <w:szCs w:val="22"/>
        </w:rPr>
        <w:t>(w przypadku wersji elektronicznej)</w:t>
      </w:r>
    </w:p>
    <w:p w14:paraId="3F833916" w14:textId="77777777" w:rsidR="00A95C13" w:rsidRPr="006C3FD2" w:rsidRDefault="00A95C13" w:rsidP="006C3FD2">
      <w:pPr>
        <w:jc w:val="both"/>
        <w:rPr>
          <w:b/>
          <w:bCs/>
          <w:color w:val="FF0000"/>
          <w:sz w:val="22"/>
          <w:szCs w:val="22"/>
        </w:rPr>
      </w:pPr>
    </w:p>
    <w:p w14:paraId="612D120B" w14:textId="64738A08" w:rsidR="000C23F8" w:rsidRPr="00E946EF" w:rsidRDefault="00A95C13" w:rsidP="006C3FD2">
      <w:pPr>
        <w:jc w:val="both"/>
        <w:rPr>
          <w:b/>
          <w:bCs/>
          <w:color w:val="00B050"/>
          <w:sz w:val="22"/>
          <w:szCs w:val="22"/>
        </w:rPr>
      </w:pPr>
      <w:r w:rsidRPr="00E946EF">
        <w:rPr>
          <w:b/>
          <w:bCs/>
          <w:color w:val="00B050"/>
          <w:sz w:val="22"/>
          <w:szCs w:val="22"/>
        </w:rPr>
        <w:t>lub</w:t>
      </w:r>
    </w:p>
    <w:p w14:paraId="1ACD58C1" w14:textId="77777777" w:rsidR="00A95C13" w:rsidRPr="006C3FD2" w:rsidRDefault="00A95C13" w:rsidP="006C3FD2">
      <w:pPr>
        <w:jc w:val="both"/>
        <w:rPr>
          <w:b/>
          <w:bCs/>
          <w:sz w:val="22"/>
          <w:szCs w:val="22"/>
        </w:rPr>
      </w:pPr>
    </w:p>
    <w:p w14:paraId="7321267C" w14:textId="5952F301" w:rsidR="006C3FD2" w:rsidRPr="006C3FD2" w:rsidRDefault="00A95C13" w:rsidP="006C3FD2">
      <w:pPr>
        <w:jc w:val="both"/>
        <w:rPr>
          <w:i/>
          <w:iCs/>
          <w:color w:val="0070C0"/>
          <w:sz w:val="22"/>
          <w:szCs w:val="22"/>
        </w:rPr>
      </w:pPr>
      <w:r w:rsidRPr="006C3FD2">
        <w:rPr>
          <w:sz w:val="22"/>
          <w:szCs w:val="22"/>
        </w:rPr>
        <w:t>Umowa została zawarta w dniu ……….  w ……………….</w:t>
      </w:r>
      <w:r w:rsidR="006C3FD2" w:rsidRPr="006C3FD2">
        <w:rPr>
          <w:sz w:val="22"/>
          <w:szCs w:val="22"/>
        </w:rPr>
        <w:t xml:space="preserve"> </w:t>
      </w:r>
      <w:r w:rsidR="006C3FD2" w:rsidRPr="006C3FD2">
        <w:rPr>
          <w:i/>
          <w:iCs/>
          <w:color w:val="0070C0"/>
          <w:sz w:val="22"/>
          <w:szCs w:val="22"/>
        </w:rPr>
        <w:t>(w przypadku wersji papierowej)</w:t>
      </w:r>
    </w:p>
    <w:p w14:paraId="6E18F908" w14:textId="74C7A9D6" w:rsidR="00A95C13" w:rsidRPr="006C3FD2" w:rsidRDefault="00A95C13" w:rsidP="006C3FD2">
      <w:pPr>
        <w:jc w:val="both"/>
        <w:rPr>
          <w:b/>
          <w:bCs/>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6BABA142" w:rsidR="00814633"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 xml:space="preserve">Oddział </w:t>
      </w:r>
      <w:r w:rsidR="00C929D7">
        <w:rPr>
          <w:b/>
          <w:bCs/>
          <w:sz w:val="22"/>
          <w:szCs w:val="22"/>
        </w:rPr>
        <w:t>KWK Ruda</w:t>
      </w:r>
      <w:r w:rsidRPr="006C3FD2">
        <w:rPr>
          <w:sz w:val="22"/>
          <w:szCs w:val="22"/>
        </w:rPr>
        <w:t xml:space="preserve"> adres: </w:t>
      </w:r>
      <w:r w:rsidR="00C929D7">
        <w:rPr>
          <w:sz w:val="22"/>
          <w:szCs w:val="22"/>
        </w:rPr>
        <w:t>41-711 Ruda Śląska</w:t>
      </w:r>
      <w:r w:rsidRPr="006C3FD2">
        <w:rPr>
          <w:sz w:val="22"/>
          <w:szCs w:val="22"/>
        </w:rPr>
        <w:t xml:space="preserve">, ul. </w:t>
      </w:r>
      <w:r w:rsidR="00C929D7">
        <w:rPr>
          <w:sz w:val="22"/>
          <w:szCs w:val="22"/>
        </w:rPr>
        <w:t>Halembska 160</w:t>
      </w:r>
      <w:r w:rsidRPr="006C3FD2">
        <w:rPr>
          <w:sz w:val="22"/>
          <w:szCs w:val="22"/>
        </w:rPr>
        <w:t xml:space="preserve">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3</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5CD463DA" w14:textId="77777777" w:rsidR="005E0BE6" w:rsidRDefault="005E0BE6" w:rsidP="006C3FD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09"/>
        <w:gridCol w:w="1512"/>
        <w:gridCol w:w="1510"/>
        <w:gridCol w:w="1510"/>
        <w:gridCol w:w="1512"/>
      </w:tblGrid>
      <w:tr w:rsidR="005E0BE6" w:rsidRPr="00DE750C" w14:paraId="7361806C" w14:textId="77777777" w:rsidTr="004C2D6E">
        <w:trPr>
          <w:trHeight w:val="20"/>
        </w:trPr>
        <w:tc>
          <w:tcPr>
            <w:tcW w:w="5000" w:type="pct"/>
            <w:gridSpan w:val="6"/>
            <w:shd w:val="clear" w:color="auto" w:fill="F2F2F2" w:themeFill="background1" w:themeFillShade="F2"/>
            <w:vAlign w:val="center"/>
          </w:tcPr>
          <w:p w14:paraId="6F42DE92" w14:textId="77777777" w:rsidR="005E0BE6" w:rsidRPr="00DE750C" w:rsidRDefault="005E0BE6" w:rsidP="004C2D6E">
            <w:pPr>
              <w:widowControl w:val="0"/>
              <w:tabs>
                <w:tab w:val="left" w:pos="284"/>
                <w:tab w:val="left" w:pos="851"/>
              </w:tabs>
              <w:ind w:left="284" w:hanging="284"/>
              <w:jc w:val="center"/>
              <w:rPr>
                <w:b/>
                <w:bCs/>
              </w:rPr>
            </w:pPr>
            <w:r w:rsidRPr="00DE750C">
              <w:rPr>
                <w:b/>
                <w:bCs/>
                <w:sz w:val="22"/>
                <w:szCs w:val="22"/>
              </w:rPr>
              <w:t>ZAMAWIAJĄCY</w:t>
            </w:r>
          </w:p>
        </w:tc>
      </w:tr>
      <w:tr w:rsidR="005E0BE6" w:rsidRPr="00DE750C" w14:paraId="0B3D6C39" w14:textId="77777777" w:rsidTr="004C2D6E">
        <w:trPr>
          <w:trHeight w:val="557"/>
        </w:trPr>
        <w:tc>
          <w:tcPr>
            <w:tcW w:w="2500" w:type="pct"/>
            <w:gridSpan w:val="3"/>
            <w:vAlign w:val="center"/>
          </w:tcPr>
          <w:p w14:paraId="7E8892F6" w14:textId="77777777" w:rsidR="005E0BE6" w:rsidRDefault="005E0BE6" w:rsidP="004C2D6E">
            <w:pPr>
              <w:widowControl w:val="0"/>
              <w:jc w:val="center"/>
              <w:rPr>
                <w:sz w:val="18"/>
                <w:szCs w:val="18"/>
              </w:rPr>
            </w:pPr>
          </w:p>
          <w:p w14:paraId="587ADE94" w14:textId="77777777" w:rsidR="005E0BE6" w:rsidRDefault="005E0BE6" w:rsidP="004C2D6E">
            <w:pPr>
              <w:widowControl w:val="0"/>
              <w:jc w:val="center"/>
              <w:rPr>
                <w:sz w:val="18"/>
                <w:szCs w:val="18"/>
              </w:rPr>
            </w:pPr>
          </w:p>
          <w:p w14:paraId="7CB9AD4D" w14:textId="77777777" w:rsidR="005E0BE6" w:rsidRDefault="005E0BE6" w:rsidP="004C2D6E">
            <w:pPr>
              <w:widowControl w:val="0"/>
              <w:jc w:val="center"/>
              <w:rPr>
                <w:sz w:val="18"/>
                <w:szCs w:val="18"/>
              </w:rPr>
            </w:pPr>
          </w:p>
          <w:p w14:paraId="7A3A657F" w14:textId="77777777" w:rsidR="005E0BE6" w:rsidRDefault="005E0BE6" w:rsidP="004C2D6E">
            <w:pPr>
              <w:widowControl w:val="0"/>
              <w:jc w:val="center"/>
              <w:rPr>
                <w:sz w:val="18"/>
                <w:szCs w:val="18"/>
              </w:rPr>
            </w:pPr>
          </w:p>
          <w:p w14:paraId="2D54A329" w14:textId="77777777" w:rsidR="005E0BE6" w:rsidRDefault="005E0BE6" w:rsidP="004C2D6E">
            <w:pPr>
              <w:widowControl w:val="0"/>
              <w:jc w:val="center"/>
              <w:rPr>
                <w:sz w:val="18"/>
                <w:szCs w:val="18"/>
              </w:rPr>
            </w:pPr>
          </w:p>
          <w:p w14:paraId="230436A3" w14:textId="77777777" w:rsidR="005E0BE6" w:rsidRPr="00DE750C" w:rsidRDefault="005E0BE6" w:rsidP="004C2D6E">
            <w:pPr>
              <w:widowControl w:val="0"/>
              <w:tabs>
                <w:tab w:val="left" w:pos="284"/>
                <w:tab w:val="left" w:pos="851"/>
              </w:tabs>
              <w:ind w:left="284" w:hanging="284"/>
              <w:jc w:val="center"/>
              <w:rPr>
                <w:b/>
                <w:bCs/>
              </w:rPr>
            </w:pPr>
          </w:p>
        </w:tc>
        <w:tc>
          <w:tcPr>
            <w:tcW w:w="2500" w:type="pct"/>
            <w:gridSpan w:val="3"/>
            <w:vAlign w:val="center"/>
          </w:tcPr>
          <w:p w14:paraId="73B0BD6A" w14:textId="77777777" w:rsidR="005E0BE6" w:rsidRDefault="005E0BE6" w:rsidP="004C2D6E">
            <w:pPr>
              <w:widowControl w:val="0"/>
              <w:jc w:val="center"/>
              <w:rPr>
                <w:sz w:val="18"/>
                <w:szCs w:val="18"/>
              </w:rPr>
            </w:pPr>
          </w:p>
          <w:p w14:paraId="5E5F802B" w14:textId="77777777" w:rsidR="005E0BE6" w:rsidRDefault="005E0BE6" w:rsidP="004C2D6E">
            <w:pPr>
              <w:widowControl w:val="0"/>
              <w:jc w:val="center"/>
              <w:rPr>
                <w:sz w:val="18"/>
                <w:szCs w:val="18"/>
              </w:rPr>
            </w:pPr>
          </w:p>
          <w:p w14:paraId="10C4EAC9" w14:textId="77777777" w:rsidR="005E0BE6" w:rsidRDefault="005E0BE6" w:rsidP="004C2D6E">
            <w:pPr>
              <w:widowControl w:val="0"/>
              <w:jc w:val="center"/>
              <w:rPr>
                <w:sz w:val="18"/>
                <w:szCs w:val="18"/>
              </w:rPr>
            </w:pPr>
          </w:p>
          <w:p w14:paraId="6D6FC97A" w14:textId="77777777" w:rsidR="005E0BE6" w:rsidRDefault="005E0BE6" w:rsidP="004C2D6E">
            <w:pPr>
              <w:widowControl w:val="0"/>
              <w:jc w:val="center"/>
              <w:rPr>
                <w:sz w:val="18"/>
                <w:szCs w:val="18"/>
              </w:rPr>
            </w:pPr>
          </w:p>
          <w:p w14:paraId="749150D1" w14:textId="77777777" w:rsidR="005E0BE6" w:rsidRDefault="005E0BE6" w:rsidP="004C2D6E">
            <w:pPr>
              <w:widowControl w:val="0"/>
              <w:jc w:val="center"/>
              <w:rPr>
                <w:sz w:val="18"/>
                <w:szCs w:val="18"/>
              </w:rPr>
            </w:pPr>
          </w:p>
          <w:p w14:paraId="05D659BD" w14:textId="77777777" w:rsidR="005E0BE6" w:rsidRPr="00DE750C" w:rsidRDefault="005E0BE6" w:rsidP="004C2D6E">
            <w:pPr>
              <w:widowControl w:val="0"/>
              <w:tabs>
                <w:tab w:val="left" w:pos="284"/>
                <w:tab w:val="left" w:pos="851"/>
              </w:tabs>
              <w:ind w:left="284" w:hanging="284"/>
              <w:jc w:val="center"/>
              <w:rPr>
                <w:b/>
                <w:bCs/>
              </w:rPr>
            </w:pPr>
          </w:p>
        </w:tc>
      </w:tr>
      <w:tr w:rsidR="005E0BE6" w:rsidRPr="00DE750C" w14:paraId="3B8E76BF" w14:textId="77777777" w:rsidTr="004C2D6E">
        <w:trPr>
          <w:trHeight w:val="564"/>
        </w:trPr>
        <w:tc>
          <w:tcPr>
            <w:tcW w:w="833" w:type="pct"/>
            <w:shd w:val="clear" w:color="auto" w:fill="F2F2F2" w:themeFill="background1" w:themeFillShade="F2"/>
            <w:vAlign w:val="center"/>
          </w:tcPr>
          <w:p w14:paraId="4E6D81E6" w14:textId="77777777" w:rsidR="005E0BE6" w:rsidRPr="00F84F88" w:rsidRDefault="005E0BE6" w:rsidP="004C2D6E">
            <w:pPr>
              <w:ind w:left="-108" w:right="-108"/>
              <w:jc w:val="center"/>
              <w:rPr>
                <w:sz w:val="18"/>
                <w:szCs w:val="18"/>
              </w:rPr>
            </w:pPr>
            <w:r w:rsidRPr="00F84F88">
              <w:rPr>
                <w:sz w:val="18"/>
                <w:szCs w:val="18"/>
              </w:rPr>
              <w:t xml:space="preserve">Sekretarz Komisji Przetargowej </w:t>
            </w:r>
          </w:p>
        </w:tc>
        <w:tc>
          <w:tcPr>
            <w:tcW w:w="833" w:type="pct"/>
            <w:shd w:val="clear" w:color="auto" w:fill="F2F2F2" w:themeFill="background1" w:themeFillShade="F2"/>
            <w:vAlign w:val="center"/>
          </w:tcPr>
          <w:p w14:paraId="5A1D416D" w14:textId="77777777" w:rsidR="005E0BE6" w:rsidRPr="00F84F88" w:rsidRDefault="005E0BE6" w:rsidP="004C2D6E">
            <w:pPr>
              <w:widowControl w:val="0"/>
              <w:tabs>
                <w:tab w:val="left" w:pos="284"/>
                <w:tab w:val="left" w:pos="851"/>
              </w:tabs>
              <w:ind w:left="-108" w:right="-108"/>
              <w:jc w:val="center"/>
              <w:rPr>
                <w:b/>
                <w:bCs/>
                <w:sz w:val="18"/>
                <w:szCs w:val="18"/>
              </w:rPr>
            </w:pPr>
            <w:r>
              <w:rPr>
                <w:sz w:val="18"/>
                <w:szCs w:val="18"/>
              </w:rPr>
              <w:t xml:space="preserve">Kierownik Działu Zamówień </w:t>
            </w:r>
            <w:r>
              <w:rPr>
                <w:sz w:val="18"/>
                <w:szCs w:val="18"/>
              </w:rPr>
              <w:br/>
              <w:t>i Przetargów</w:t>
            </w:r>
          </w:p>
        </w:tc>
        <w:tc>
          <w:tcPr>
            <w:tcW w:w="834" w:type="pct"/>
            <w:shd w:val="clear" w:color="auto" w:fill="F2F2F2" w:themeFill="background1" w:themeFillShade="F2"/>
            <w:vAlign w:val="center"/>
          </w:tcPr>
          <w:p w14:paraId="2F63C984" w14:textId="77777777" w:rsidR="005E0BE6" w:rsidRPr="00F84F88" w:rsidRDefault="005E0BE6" w:rsidP="004C2D6E">
            <w:pPr>
              <w:widowControl w:val="0"/>
              <w:ind w:left="-108" w:right="-108"/>
              <w:jc w:val="center"/>
              <w:rPr>
                <w:b/>
                <w:bCs/>
                <w:sz w:val="18"/>
                <w:szCs w:val="18"/>
              </w:rPr>
            </w:pPr>
            <w:r w:rsidRPr="00F84F88">
              <w:rPr>
                <w:sz w:val="18"/>
                <w:szCs w:val="18"/>
              </w:rPr>
              <w:t>Dział Prawny</w:t>
            </w:r>
          </w:p>
        </w:tc>
        <w:tc>
          <w:tcPr>
            <w:tcW w:w="833" w:type="pct"/>
            <w:shd w:val="clear" w:color="auto" w:fill="F2F2F2" w:themeFill="background1" w:themeFillShade="F2"/>
            <w:vAlign w:val="center"/>
          </w:tcPr>
          <w:p w14:paraId="22369B68" w14:textId="77777777" w:rsidR="005E0BE6" w:rsidRPr="00F84F88" w:rsidRDefault="005E0BE6" w:rsidP="004C2D6E">
            <w:pPr>
              <w:widowControl w:val="0"/>
              <w:ind w:left="-108" w:right="-108"/>
              <w:jc w:val="center"/>
              <w:rPr>
                <w:b/>
                <w:bCs/>
                <w:sz w:val="18"/>
                <w:szCs w:val="18"/>
              </w:rPr>
            </w:pPr>
            <w:r>
              <w:rPr>
                <w:sz w:val="18"/>
                <w:szCs w:val="18"/>
              </w:rPr>
              <w:t xml:space="preserve">Pracownik odpowiedzialny </w:t>
            </w:r>
            <w:r>
              <w:rPr>
                <w:sz w:val="18"/>
                <w:szCs w:val="18"/>
              </w:rPr>
              <w:br/>
              <w:t>za realizację Umowy</w:t>
            </w:r>
          </w:p>
        </w:tc>
        <w:tc>
          <w:tcPr>
            <w:tcW w:w="833" w:type="pct"/>
            <w:shd w:val="clear" w:color="auto" w:fill="F2F2F2" w:themeFill="background1" w:themeFillShade="F2"/>
            <w:vAlign w:val="center"/>
          </w:tcPr>
          <w:p w14:paraId="23F49F14" w14:textId="77777777" w:rsidR="005E0BE6" w:rsidRPr="00F84F88" w:rsidRDefault="005E0BE6" w:rsidP="004C2D6E">
            <w:pPr>
              <w:widowControl w:val="0"/>
              <w:ind w:left="-108" w:right="-108"/>
              <w:jc w:val="center"/>
              <w:rPr>
                <w:b/>
                <w:bCs/>
                <w:sz w:val="18"/>
                <w:szCs w:val="18"/>
              </w:rPr>
            </w:pPr>
            <w:r>
              <w:rPr>
                <w:sz w:val="18"/>
                <w:szCs w:val="18"/>
              </w:rPr>
              <w:t xml:space="preserve">Kierownik </w:t>
            </w:r>
            <w:r>
              <w:rPr>
                <w:sz w:val="18"/>
                <w:szCs w:val="18"/>
              </w:rPr>
              <w:br/>
              <w:t xml:space="preserve">Działu </w:t>
            </w:r>
            <w:r>
              <w:rPr>
                <w:sz w:val="18"/>
                <w:szCs w:val="18"/>
              </w:rPr>
              <w:br/>
              <w:t>Branżowego</w:t>
            </w:r>
          </w:p>
        </w:tc>
        <w:tc>
          <w:tcPr>
            <w:tcW w:w="834" w:type="pct"/>
            <w:shd w:val="clear" w:color="auto" w:fill="F2F2F2" w:themeFill="background1" w:themeFillShade="F2"/>
            <w:vAlign w:val="center"/>
          </w:tcPr>
          <w:p w14:paraId="7A8781E0" w14:textId="77777777" w:rsidR="005E0BE6" w:rsidRPr="00E8740B" w:rsidRDefault="005E0BE6" w:rsidP="004C2D6E">
            <w:pPr>
              <w:widowControl w:val="0"/>
              <w:ind w:left="-108" w:right="-108"/>
              <w:jc w:val="center"/>
              <w:rPr>
                <w:sz w:val="18"/>
                <w:szCs w:val="18"/>
              </w:rPr>
            </w:pPr>
            <w:r w:rsidRPr="00E8740B">
              <w:rPr>
                <w:sz w:val="18"/>
                <w:szCs w:val="18"/>
              </w:rPr>
              <w:t xml:space="preserve">Pracownik odpowiedzialny </w:t>
            </w:r>
            <w:r>
              <w:rPr>
                <w:sz w:val="18"/>
                <w:szCs w:val="18"/>
              </w:rPr>
              <w:br/>
            </w:r>
            <w:r w:rsidRPr="00E8740B">
              <w:rPr>
                <w:sz w:val="18"/>
                <w:szCs w:val="18"/>
              </w:rPr>
              <w:t>z realizacj</w:t>
            </w:r>
            <w:r>
              <w:rPr>
                <w:sz w:val="18"/>
                <w:szCs w:val="18"/>
              </w:rPr>
              <w:t>ę</w:t>
            </w:r>
            <w:r w:rsidRPr="00E8740B">
              <w:rPr>
                <w:sz w:val="18"/>
                <w:szCs w:val="18"/>
              </w:rPr>
              <w:t xml:space="preserve"> </w:t>
            </w:r>
            <w:r>
              <w:rPr>
                <w:sz w:val="18"/>
                <w:szCs w:val="18"/>
              </w:rPr>
              <w:br/>
            </w:r>
            <w:r w:rsidRPr="00E8740B">
              <w:rPr>
                <w:sz w:val="18"/>
                <w:szCs w:val="18"/>
              </w:rPr>
              <w:t xml:space="preserve">Umowy </w:t>
            </w:r>
            <w:r>
              <w:rPr>
                <w:sz w:val="18"/>
                <w:szCs w:val="18"/>
              </w:rPr>
              <w:br/>
            </w:r>
            <w:r w:rsidRPr="00E8740B">
              <w:rPr>
                <w:sz w:val="18"/>
                <w:szCs w:val="18"/>
              </w:rPr>
              <w:t>w zakresie RODO</w:t>
            </w:r>
          </w:p>
        </w:tc>
      </w:tr>
      <w:tr w:rsidR="005E0BE6" w:rsidRPr="00DE750C" w14:paraId="689E8452" w14:textId="77777777" w:rsidTr="004C2D6E">
        <w:trPr>
          <w:trHeight w:val="564"/>
        </w:trPr>
        <w:tc>
          <w:tcPr>
            <w:tcW w:w="833" w:type="pct"/>
            <w:vAlign w:val="center"/>
          </w:tcPr>
          <w:p w14:paraId="636E4757" w14:textId="77777777" w:rsidR="005E0BE6" w:rsidRDefault="005E0BE6" w:rsidP="004C2D6E">
            <w:pPr>
              <w:widowControl w:val="0"/>
              <w:jc w:val="center"/>
              <w:rPr>
                <w:sz w:val="18"/>
                <w:szCs w:val="18"/>
              </w:rPr>
            </w:pPr>
          </w:p>
          <w:p w14:paraId="18B3B929" w14:textId="77777777" w:rsidR="005E0BE6" w:rsidRDefault="005E0BE6" w:rsidP="004C2D6E">
            <w:pPr>
              <w:widowControl w:val="0"/>
              <w:jc w:val="center"/>
              <w:rPr>
                <w:sz w:val="18"/>
                <w:szCs w:val="18"/>
              </w:rPr>
            </w:pPr>
          </w:p>
          <w:p w14:paraId="41D32A98" w14:textId="77777777" w:rsidR="005E0BE6" w:rsidRDefault="005E0BE6" w:rsidP="004C2D6E">
            <w:pPr>
              <w:widowControl w:val="0"/>
              <w:jc w:val="center"/>
              <w:rPr>
                <w:sz w:val="18"/>
                <w:szCs w:val="18"/>
              </w:rPr>
            </w:pPr>
          </w:p>
        </w:tc>
        <w:tc>
          <w:tcPr>
            <w:tcW w:w="833" w:type="pct"/>
            <w:vAlign w:val="center"/>
          </w:tcPr>
          <w:p w14:paraId="5D15D4BF" w14:textId="77777777" w:rsidR="005E0BE6" w:rsidRDefault="005E0BE6" w:rsidP="004C2D6E">
            <w:pPr>
              <w:widowControl w:val="0"/>
              <w:jc w:val="center"/>
              <w:rPr>
                <w:sz w:val="18"/>
                <w:szCs w:val="18"/>
              </w:rPr>
            </w:pPr>
          </w:p>
          <w:p w14:paraId="298F80D3" w14:textId="77777777" w:rsidR="005E0BE6" w:rsidRDefault="005E0BE6" w:rsidP="004C2D6E">
            <w:pPr>
              <w:widowControl w:val="0"/>
              <w:jc w:val="center"/>
              <w:rPr>
                <w:sz w:val="18"/>
                <w:szCs w:val="18"/>
              </w:rPr>
            </w:pPr>
          </w:p>
          <w:p w14:paraId="014DE58A" w14:textId="77777777" w:rsidR="005E0BE6" w:rsidRPr="00DE750C" w:rsidRDefault="005E0BE6" w:rsidP="004C2D6E">
            <w:pPr>
              <w:ind w:left="22"/>
              <w:jc w:val="center"/>
              <w:rPr>
                <w:sz w:val="18"/>
                <w:szCs w:val="18"/>
              </w:rPr>
            </w:pPr>
          </w:p>
        </w:tc>
        <w:tc>
          <w:tcPr>
            <w:tcW w:w="834" w:type="pct"/>
            <w:vAlign w:val="center"/>
          </w:tcPr>
          <w:p w14:paraId="246B8C2B" w14:textId="77777777" w:rsidR="005E0BE6" w:rsidRDefault="005E0BE6" w:rsidP="004C2D6E">
            <w:pPr>
              <w:widowControl w:val="0"/>
              <w:jc w:val="center"/>
              <w:rPr>
                <w:sz w:val="18"/>
                <w:szCs w:val="18"/>
              </w:rPr>
            </w:pPr>
          </w:p>
          <w:p w14:paraId="4CED0777" w14:textId="77777777" w:rsidR="005E0BE6" w:rsidRDefault="005E0BE6" w:rsidP="004C2D6E">
            <w:pPr>
              <w:widowControl w:val="0"/>
              <w:jc w:val="center"/>
              <w:rPr>
                <w:sz w:val="18"/>
                <w:szCs w:val="18"/>
              </w:rPr>
            </w:pPr>
          </w:p>
          <w:p w14:paraId="3C444E43" w14:textId="77777777" w:rsidR="005E0BE6" w:rsidRDefault="005E0BE6" w:rsidP="004C2D6E">
            <w:pPr>
              <w:widowControl w:val="0"/>
              <w:jc w:val="center"/>
              <w:rPr>
                <w:sz w:val="18"/>
                <w:szCs w:val="18"/>
              </w:rPr>
            </w:pPr>
          </w:p>
          <w:p w14:paraId="237B4366" w14:textId="77777777" w:rsidR="005E0BE6" w:rsidRDefault="005E0BE6" w:rsidP="004C2D6E">
            <w:pPr>
              <w:widowControl w:val="0"/>
              <w:jc w:val="center"/>
              <w:rPr>
                <w:sz w:val="18"/>
                <w:szCs w:val="18"/>
              </w:rPr>
            </w:pPr>
          </w:p>
          <w:p w14:paraId="4AD5587A" w14:textId="77777777" w:rsidR="005E0BE6" w:rsidRDefault="005E0BE6" w:rsidP="004C2D6E">
            <w:pPr>
              <w:widowControl w:val="0"/>
              <w:jc w:val="center"/>
              <w:rPr>
                <w:sz w:val="18"/>
                <w:szCs w:val="18"/>
              </w:rPr>
            </w:pPr>
          </w:p>
          <w:p w14:paraId="75B0118A" w14:textId="77777777" w:rsidR="005E0BE6" w:rsidRPr="00DE750C" w:rsidRDefault="005E0BE6" w:rsidP="004C2D6E">
            <w:pPr>
              <w:widowControl w:val="0"/>
              <w:ind w:left="34" w:hanging="34"/>
              <w:jc w:val="center"/>
              <w:rPr>
                <w:sz w:val="18"/>
                <w:szCs w:val="18"/>
              </w:rPr>
            </w:pPr>
          </w:p>
        </w:tc>
        <w:tc>
          <w:tcPr>
            <w:tcW w:w="833" w:type="pct"/>
            <w:vAlign w:val="center"/>
          </w:tcPr>
          <w:p w14:paraId="7E9DD76F" w14:textId="77777777" w:rsidR="005E0BE6" w:rsidRDefault="005E0BE6" w:rsidP="004C2D6E">
            <w:pPr>
              <w:widowControl w:val="0"/>
              <w:jc w:val="center"/>
              <w:rPr>
                <w:sz w:val="18"/>
                <w:szCs w:val="18"/>
              </w:rPr>
            </w:pPr>
          </w:p>
          <w:p w14:paraId="085ECAB8" w14:textId="77777777" w:rsidR="005E0BE6" w:rsidRDefault="005E0BE6" w:rsidP="004C2D6E">
            <w:pPr>
              <w:widowControl w:val="0"/>
              <w:jc w:val="center"/>
              <w:rPr>
                <w:sz w:val="18"/>
                <w:szCs w:val="18"/>
              </w:rPr>
            </w:pPr>
          </w:p>
          <w:p w14:paraId="37939F07" w14:textId="77777777" w:rsidR="005E0BE6" w:rsidRDefault="005E0BE6" w:rsidP="004C2D6E">
            <w:pPr>
              <w:widowControl w:val="0"/>
              <w:jc w:val="center"/>
              <w:rPr>
                <w:sz w:val="18"/>
                <w:szCs w:val="18"/>
              </w:rPr>
            </w:pPr>
          </w:p>
          <w:p w14:paraId="3548B380" w14:textId="77777777" w:rsidR="005E0BE6" w:rsidRDefault="005E0BE6" w:rsidP="004C2D6E">
            <w:pPr>
              <w:widowControl w:val="0"/>
              <w:jc w:val="center"/>
              <w:rPr>
                <w:sz w:val="18"/>
                <w:szCs w:val="18"/>
              </w:rPr>
            </w:pPr>
          </w:p>
          <w:p w14:paraId="411AF4D1" w14:textId="77777777" w:rsidR="005E0BE6" w:rsidRDefault="005E0BE6" w:rsidP="004C2D6E">
            <w:pPr>
              <w:widowControl w:val="0"/>
              <w:jc w:val="center"/>
              <w:rPr>
                <w:sz w:val="18"/>
                <w:szCs w:val="18"/>
              </w:rPr>
            </w:pPr>
          </w:p>
          <w:p w14:paraId="422EBC0F" w14:textId="77777777" w:rsidR="005E0BE6" w:rsidRPr="00DE750C" w:rsidRDefault="005E0BE6" w:rsidP="004C2D6E">
            <w:pPr>
              <w:widowControl w:val="0"/>
              <w:jc w:val="center"/>
              <w:rPr>
                <w:sz w:val="18"/>
                <w:szCs w:val="18"/>
              </w:rPr>
            </w:pPr>
          </w:p>
        </w:tc>
        <w:tc>
          <w:tcPr>
            <w:tcW w:w="833" w:type="pct"/>
            <w:vAlign w:val="center"/>
          </w:tcPr>
          <w:p w14:paraId="15F165E4" w14:textId="77777777" w:rsidR="005E0BE6" w:rsidRDefault="005E0BE6" w:rsidP="004C2D6E">
            <w:pPr>
              <w:widowControl w:val="0"/>
              <w:jc w:val="center"/>
              <w:rPr>
                <w:sz w:val="18"/>
                <w:szCs w:val="18"/>
              </w:rPr>
            </w:pPr>
          </w:p>
          <w:p w14:paraId="68DE9885" w14:textId="77777777" w:rsidR="005E0BE6" w:rsidRDefault="005E0BE6" w:rsidP="004C2D6E">
            <w:pPr>
              <w:widowControl w:val="0"/>
              <w:jc w:val="center"/>
              <w:rPr>
                <w:sz w:val="18"/>
                <w:szCs w:val="18"/>
              </w:rPr>
            </w:pPr>
          </w:p>
          <w:p w14:paraId="3E8E051A" w14:textId="77777777" w:rsidR="005E0BE6" w:rsidRDefault="005E0BE6" w:rsidP="004C2D6E">
            <w:pPr>
              <w:widowControl w:val="0"/>
              <w:jc w:val="center"/>
              <w:rPr>
                <w:sz w:val="18"/>
                <w:szCs w:val="18"/>
              </w:rPr>
            </w:pPr>
          </w:p>
          <w:p w14:paraId="696687AA" w14:textId="77777777" w:rsidR="005E0BE6" w:rsidRDefault="005E0BE6" w:rsidP="004C2D6E">
            <w:pPr>
              <w:widowControl w:val="0"/>
              <w:jc w:val="center"/>
              <w:rPr>
                <w:sz w:val="18"/>
                <w:szCs w:val="18"/>
              </w:rPr>
            </w:pPr>
          </w:p>
          <w:p w14:paraId="1D6F8111" w14:textId="77777777" w:rsidR="005E0BE6" w:rsidRDefault="005E0BE6" w:rsidP="004C2D6E">
            <w:pPr>
              <w:widowControl w:val="0"/>
              <w:jc w:val="center"/>
              <w:rPr>
                <w:sz w:val="18"/>
                <w:szCs w:val="18"/>
              </w:rPr>
            </w:pPr>
          </w:p>
          <w:p w14:paraId="59B729C3" w14:textId="77777777" w:rsidR="005E0BE6" w:rsidRDefault="005E0BE6" w:rsidP="004C2D6E">
            <w:pPr>
              <w:widowControl w:val="0"/>
              <w:jc w:val="center"/>
              <w:rPr>
                <w:sz w:val="18"/>
                <w:szCs w:val="18"/>
              </w:rPr>
            </w:pPr>
          </w:p>
          <w:p w14:paraId="62CA0DB5" w14:textId="77777777" w:rsidR="005E0BE6" w:rsidRDefault="005E0BE6" w:rsidP="004C2D6E">
            <w:pPr>
              <w:widowControl w:val="0"/>
              <w:jc w:val="center"/>
              <w:rPr>
                <w:sz w:val="18"/>
                <w:szCs w:val="18"/>
              </w:rPr>
            </w:pPr>
          </w:p>
          <w:p w14:paraId="7C7CB9DC" w14:textId="77777777" w:rsidR="005E0BE6" w:rsidRDefault="005E0BE6" w:rsidP="004C2D6E">
            <w:pPr>
              <w:widowControl w:val="0"/>
              <w:jc w:val="center"/>
              <w:rPr>
                <w:sz w:val="18"/>
                <w:szCs w:val="18"/>
              </w:rPr>
            </w:pPr>
          </w:p>
          <w:p w14:paraId="57F31658" w14:textId="77777777" w:rsidR="005E0BE6" w:rsidRDefault="005E0BE6" w:rsidP="004C2D6E">
            <w:pPr>
              <w:widowControl w:val="0"/>
              <w:jc w:val="center"/>
              <w:rPr>
                <w:sz w:val="18"/>
                <w:szCs w:val="18"/>
              </w:rPr>
            </w:pPr>
          </w:p>
          <w:p w14:paraId="23AD1DB0" w14:textId="77777777" w:rsidR="005E0BE6" w:rsidRDefault="005E0BE6" w:rsidP="004C2D6E">
            <w:pPr>
              <w:widowControl w:val="0"/>
              <w:jc w:val="center"/>
              <w:rPr>
                <w:sz w:val="18"/>
                <w:szCs w:val="18"/>
              </w:rPr>
            </w:pPr>
          </w:p>
          <w:p w14:paraId="4358BC1C" w14:textId="77777777" w:rsidR="005E0BE6" w:rsidRDefault="005E0BE6" w:rsidP="004C2D6E">
            <w:pPr>
              <w:widowControl w:val="0"/>
              <w:jc w:val="center"/>
              <w:rPr>
                <w:sz w:val="18"/>
                <w:szCs w:val="18"/>
              </w:rPr>
            </w:pPr>
          </w:p>
        </w:tc>
        <w:tc>
          <w:tcPr>
            <w:tcW w:w="834" w:type="pct"/>
            <w:vAlign w:val="center"/>
          </w:tcPr>
          <w:p w14:paraId="3E35497A" w14:textId="77777777" w:rsidR="005E0BE6" w:rsidRDefault="005E0BE6" w:rsidP="004C2D6E">
            <w:pPr>
              <w:widowControl w:val="0"/>
              <w:jc w:val="center"/>
              <w:rPr>
                <w:sz w:val="18"/>
                <w:szCs w:val="18"/>
              </w:rPr>
            </w:pPr>
          </w:p>
          <w:p w14:paraId="1D5095DA" w14:textId="77777777" w:rsidR="005E0BE6" w:rsidRDefault="005E0BE6" w:rsidP="004C2D6E">
            <w:pPr>
              <w:widowControl w:val="0"/>
              <w:jc w:val="center"/>
              <w:rPr>
                <w:sz w:val="18"/>
                <w:szCs w:val="18"/>
              </w:rPr>
            </w:pPr>
          </w:p>
          <w:p w14:paraId="37919F71" w14:textId="77777777" w:rsidR="005E0BE6" w:rsidRDefault="005E0BE6" w:rsidP="004C2D6E">
            <w:pPr>
              <w:widowControl w:val="0"/>
              <w:jc w:val="center"/>
              <w:rPr>
                <w:sz w:val="18"/>
                <w:szCs w:val="18"/>
              </w:rPr>
            </w:pPr>
          </w:p>
        </w:tc>
      </w:tr>
    </w:tbl>
    <w:p w14:paraId="68DFAC88" w14:textId="77777777" w:rsidR="005E0BE6" w:rsidRDefault="005E0BE6"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6C3FD2">
      <w:pPr>
        <w:numPr>
          <w:ilvl w:val="1"/>
          <w:numId w:val="63"/>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6C3FD2">
      <w:pPr>
        <w:numPr>
          <w:ilvl w:val="1"/>
          <w:numId w:val="63"/>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2FB2D673" w14:textId="77777777" w:rsidR="00ED7BED" w:rsidRPr="006C3FD2" w:rsidRDefault="00ED7BED" w:rsidP="00ED7BED">
      <w:pPr>
        <w:jc w:val="both"/>
        <w:rPr>
          <w:sz w:val="22"/>
          <w:szCs w:val="22"/>
        </w:rPr>
      </w:pPr>
    </w:p>
    <w:tbl>
      <w:tblPr>
        <w:tblStyle w:val="Tabela-Siatka"/>
        <w:tblW w:w="0" w:type="auto"/>
        <w:tblLook w:val="04A0" w:firstRow="1" w:lastRow="0" w:firstColumn="1" w:lastColumn="0" w:noHBand="0" w:noVBand="1"/>
      </w:tblPr>
      <w:tblGrid>
        <w:gridCol w:w="9062"/>
      </w:tblGrid>
      <w:tr w:rsidR="00E97802" w14:paraId="1EF0FDC1" w14:textId="77777777" w:rsidTr="00E97802">
        <w:tc>
          <w:tcPr>
            <w:tcW w:w="9062" w:type="dxa"/>
          </w:tcPr>
          <w:p w14:paraId="1126F77C" w14:textId="52BA9571" w:rsidR="00E97802" w:rsidRDefault="00E97802" w:rsidP="00814633">
            <w:pPr>
              <w:spacing w:after="160" w:line="259" w:lineRule="auto"/>
              <w:rPr>
                <w:sz w:val="22"/>
                <w:szCs w:val="22"/>
              </w:rPr>
            </w:pPr>
            <w:r>
              <w:rPr>
                <w:sz w:val="22"/>
                <w:szCs w:val="22"/>
              </w:rPr>
              <w:t>Oświadczam, że niniejsza Umowa jest dla mnie zrozumiała</w:t>
            </w:r>
            <w:r w:rsidR="00ED7BED">
              <w:rPr>
                <w:sz w:val="22"/>
                <w:szCs w:val="22"/>
              </w:rPr>
              <w:t>, jednoznaczna oraz żadne z postanowień budzi moich wątpliwości. W związku z powyższym oświadczam, że rozumiem i w pełni akceptuję jej treść</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E0BE6" w:rsidRPr="00DE750C" w14:paraId="3925F6FB" w14:textId="77777777" w:rsidTr="004C2D6E">
        <w:trPr>
          <w:trHeight w:val="20"/>
          <w:tblHeader/>
        </w:trPr>
        <w:tc>
          <w:tcPr>
            <w:tcW w:w="5000" w:type="pct"/>
            <w:shd w:val="clear" w:color="auto" w:fill="F2F2F2" w:themeFill="background1" w:themeFillShade="F2"/>
            <w:vAlign w:val="center"/>
          </w:tcPr>
          <w:p w14:paraId="44BD9C67" w14:textId="77777777" w:rsidR="005E0BE6" w:rsidRPr="00DE750C" w:rsidRDefault="005E0BE6" w:rsidP="004C2D6E">
            <w:pPr>
              <w:widowControl w:val="0"/>
              <w:tabs>
                <w:tab w:val="left" w:pos="284"/>
                <w:tab w:val="left" w:pos="851"/>
              </w:tabs>
              <w:ind w:left="284" w:hanging="284"/>
              <w:jc w:val="center"/>
              <w:rPr>
                <w:b/>
                <w:bCs/>
              </w:rPr>
            </w:pPr>
            <w:r w:rsidRPr="00E97802">
              <w:rPr>
                <w:b/>
                <w:bCs/>
                <w:sz w:val="22"/>
                <w:szCs w:val="22"/>
                <w:shd w:val="clear" w:color="auto" w:fill="F2F2F2" w:themeFill="background1" w:themeFillShade="F2"/>
              </w:rPr>
              <w:t>WYKONAWC</w:t>
            </w:r>
            <w:r w:rsidRPr="00E97802">
              <w:rPr>
                <w:b/>
                <w:bCs/>
                <w:sz w:val="22"/>
                <w:szCs w:val="22"/>
              </w:rPr>
              <w:t>A</w:t>
            </w:r>
          </w:p>
        </w:tc>
      </w:tr>
      <w:tr w:rsidR="005E0BE6" w:rsidRPr="00F17734" w14:paraId="2AC12213" w14:textId="77777777" w:rsidTr="004C2D6E">
        <w:trPr>
          <w:trHeight w:val="1020"/>
        </w:trPr>
        <w:tc>
          <w:tcPr>
            <w:tcW w:w="5000" w:type="pct"/>
            <w:vAlign w:val="center"/>
          </w:tcPr>
          <w:p w14:paraId="0080D3AE" w14:textId="77777777" w:rsidR="005E0BE6" w:rsidRDefault="005E0BE6" w:rsidP="004C2D6E">
            <w:pPr>
              <w:widowControl w:val="0"/>
              <w:jc w:val="center"/>
              <w:rPr>
                <w:sz w:val="18"/>
                <w:szCs w:val="18"/>
              </w:rPr>
            </w:pPr>
          </w:p>
          <w:p w14:paraId="69455B2D" w14:textId="77777777" w:rsidR="005E0BE6" w:rsidRDefault="005E0BE6" w:rsidP="004C2D6E">
            <w:pPr>
              <w:widowControl w:val="0"/>
              <w:jc w:val="center"/>
              <w:rPr>
                <w:sz w:val="18"/>
                <w:szCs w:val="18"/>
              </w:rPr>
            </w:pPr>
          </w:p>
          <w:p w14:paraId="24C7CA8E" w14:textId="77777777" w:rsidR="005E0BE6" w:rsidRDefault="005E0BE6" w:rsidP="004C2D6E">
            <w:pPr>
              <w:widowControl w:val="0"/>
              <w:jc w:val="center"/>
              <w:rPr>
                <w:sz w:val="18"/>
                <w:szCs w:val="18"/>
              </w:rPr>
            </w:pPr>
          </w:p>
          <w:p w14:paraId="1FB27C89" w14:textId="77777777" w:rsidR="005E0BE6" w:rsidRDefault="005E0BE6" w:rsidP="004C2D6E">
            <w:pPr>
              <w:widowControl w:val="0"/>
              <w:jc w:val="center"/>
              <w:rPr>
                <w:sz w:val="18"/>
                <w:szCs w:val="18"/>
              </w:rPr>
            </w:pPr>
          </w:p>
          <w:p w14:paraId="1D604A2B" w14:textId="77777777" w:rsidR="005E0BE6" w:rsidRDefault="005E0BE6" w:rsidP="004C2D6E">
            <w:pPr>
              <w:widowControl w:val="0"/>
              <w:jc w:val="center"/>
              <w:rPr>
                <w:sz w:val="18"/>
                <w:szCs w:val="18"/>
              </w:rPr>
            </w:pPr>
          </w:p>
          <w:p w14:paraId="120A2885" w14:textId="77777777" w:rsidR="005E0BE6" w:rsidRPr="00F17734" w:rsidRDefault="005E0BE6" w:rsidP="004C2D6E">
            <w:pPr>
              <w:widowControl w:val="0"/>
              <w:tabs>
                <w:tab w:val="left" w:pos="284"/>
                <w:tab w:val="left" w:pos="851"/>
              </w:tabs>
              <w:ind w:left="284" w:hanging="284"/>
              <w:jc w:val="center"/>
              <w:rPr>
                <w:b/>
                <w:bCs/>
                <w:lang w:val="en-US"/>
              </w:rPr>
            </w:pPr>
          </w:p>
        </w:tc>
      </w:tr>
    </w:tbl>
    <w:p w14:paraId="355CF4B5" w14:textId="77777777" w:rsidR="000C23F8" w:rsidRPr="00500E2A" w:rsidRDefault="000C23F8" w:rsidP="000C23F8">
      <w:pPr>
        <w:spacing w:after="160" w:line="259" w:lineRule="auto"/>
        <w:rPr>
          <w:sz w:val="22"/>
          <w:szCs w:val="22"/>
        </w:rPr>
      </w:pPr>
      <w:r w:rsidRPr="00500E2A">
        <w:br w:type="page"/>
      </w:r>
    </w:p>
    <w:bookmarkEnd w:id="142" w:displacedByCustomXml="next"/>
    <w:bookmarkStart w:id="143" w:name="_Hlk67825429" w:displacedByCustomXml="next"/>
    <w:sdt>
      <w:sdtPr>
        <w:id w:val="-1055619971"/>
        <w:docPartObj>
          <w:docPartGallery w:val="Table of Contents"/>
          <w:docPartUnique/>
        </w:docPartObj>
      </w:sdtPr>
      <w:sdtEndPr>
        <w:rPr>
          <w:b/>
          <w:bCs/>
        </w:rPr>
      </w:sdtEndPr>
      <w:sdtContent>
        <w:p w14:paraId="1621A809" w14:textId="3A295941" w:rsidR="00BB3697" w:rsidRPr="006C3FD2" w:rsidRDefault="00BB3697">
          <w:pPr>
            <w:pStyle w:val="Spistreci1"/>
            <w:tabs>
              <w:tab w:val="right" w:leader="dot" w:pos="9062"/>
            </w:tabs>
            <w:rPr>
              <w:b/>
              <w:bCs/>
              <w:sz w:val="28"/>
              <w:szCs w:val="28"/>
            </w:rPr>
          </w:pPr>
          <w:r w:rsidRPr="006C3FD2">
            <w:rPr>
              <w:b/>
              <w:bCs/>
              <w:sz w:val="28"/>
              <w:szCs w:val="28"/>
            </w:rPr>
            <w:t>Spis treści:</w:t>
          </w:r>
        </w:p>
        <w:p w14:paraId="0BEDCDA6" w14:textId="045A12F7" w:rsidR="00F13672" w:rsidRDefault="002354E3">
          <w:pPr>
            <w:pStyle w:val="Spistreci1"/>
            <w:tabs>
              <w:tab w:val="right" w:leader="dot" w:pos="9062"/>
            </w:tabs>
            <w:rPr>
              <w:rFonts w:asciiTheme="minorHAnsi" w:eastAsiaTheme="minorEastAsia" w:hAnsiTheme="minorHAnsi" w:cstheme="minorBidi"/>
              <w:noProof/>
              <w:kern w:val="2"/>
              <w:sz w:val="22"/>
              <w:szCs w:val="22"/>
              <w14:ligatures w14:val="standardContextual"/>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85581705" w:history="1">
            <w:r w:rsidR="00F13672" w:rsidRPr="001F23AB">
              <w:rPr>
                <w:rStyle w:val="Hipercze"/>
                <w:noProof/>
              </w:rPr>
              <w:t>§ 1. Podstawa zawarcia Umowy</w:t>
            </w:r>
            <w:r w:rsidR="00F13672">
              <w:rPr>
                <w:noProof/>
                <w:webHidden/>
              </w:rPr>
              <w:tab/>
            </w:r>
            <w:r w:rsidR="00F13672">
              <w:rPr>
                <w:noProof/>
                <w:webHidden/>
              </w:rPr>
              <w:fldChar w:fldCharType="begin"/>
            </w:r>
            <w:r w:rsidR="00F13672">
              <w:rPr>
                <w:noProof/>
                <w:webHidden/>
              </w:rPr>
              <w:instrText xml:space="preserve"> PAGEREF _Toc185581705 \h </w:instrText>
            </w:r>
            <w:r w:rsidR="00F13672">
              <w:rPr>
                <w:noProof/>
                <w:webHidden/>
              </w:rPr>
            </w:r>
            <w:r w:rsidR="00F13672">
              <w:rPr>
                <w:noProof/>
                <w:webHidden/>
              </w:rPr>
              <w:fldChar w:fldCharType="separate"/>
            </w:r>
            <w:r w:rsidR="00F23697">
              <w:rPr>
                <w:noProof/>
                <w:webHidden/>
              </w:rPr>
              <w:t>52</w:t>
            </w:r>
            <w:r w:rsidR="00F13672">
              <w:rPr>
                <w:noProof/>
                <w:webHidden/>
              </w:rPr>
              <w:fldChar w:fldCharType="end"/>
            </w:r>
          </w:hyperlink>
        </w:p>
        <w:p w14:paraId="3CF71FD0" w14:textId="348CE8B9"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06" w:history="1">
            <w:r w:rsidRPr="001F23AB">
              <w:rPr>
                <w:rStyle w:val="Hipercze"/>
                <w:noProof/>
              </w:rPr>
              <w:t>§ 2. Przedmiot Umowy</w:t>
            </w:r>
            <w:r>
              <w:rPr>
                <w:noProof/>
                <w:webHidden/>
              </w:rPr>
              <w:tab/>
            </w:r>
            <w:r>
              <w:rPr>
                <w:noProof/>
                <w:webHidden/>
              </w:rPr>
              <w:fldChar w:fldCharType="begin"/>
            </w:r>
            <w:r>
              <w:rPr>
                <w:noProof/>
                <w:webHidden/>
              </w:rPr>
              <w:instrText xml:space="preserve"> PAGEREF _Toc185581706 \h </w:instrText>
            </w:r>
            <w:r>
              <w:rPr>
                <w:noProof/>
                <w:webHidden/>
              </w:rPr>
            </w:r>
            <w:r>
              <w:rPr>
                <w:noProof/>
                <w:webHidden/>
              </w:rPr>
              <w:fldChar w:fldCharType="separate"/>
            </w:r>
            <w:r w:rsidR="00F23697">
              <w:rPr>
                <w:noProof/>
                <w:webHidden/>
              </w:rPr>
              <w:t>52</w:t>
            </w:r>
            <w:r>
              <w:rPr>
                <w:noProof/>
                <w:webHidden/>
              </w:rPr>
              <w:fldChar w:fldCharType="end"/>
            </w:r>
          </w:hyperlink>
        </w:p>
        <w:p w14:paraId="6F8C457A" w14:textId="5C779BD9"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07" w:history="1">
            <w:r w:rsidRPr="001F23AB">
              <w:rPr>
                <w:rStyle w:val="Hipercze"/>
                <w:noProof/>
              </w:rPr>
              <w:t>§ 3. Cena i sposób rozliczeń</w:t>
            </w:r>
            <w:r>
              <w:rPr>
                <w:noProof/>
                <w:webHidden/>
              </w:rPr>
              <w:tab/>
            </w:r>
            <w:r>
              <w:rPr>
                <w:noProof/>
                <w:webHidden/>
              </w:rPr>
              <w:fldChar w:fldCharType="begin"/>
            </w:r>
            <w:r>
              <w:rPr>
                <w:noProof/>
                <w:webHidden/>
              </w:rPr>
              <w:instrText xml:space="preserve"> PAGEREF _Toc185581707 \h </w:instrText>
            </w:r>
            <w:r>
              <w:rPr>
                <w:noProof/>
                <w:webHidden/>
              </w:rPr>
            </w:r>
            <w:r>
              <w:rPr>
                <w:noProof/>
                <w:webHidden/>
              </w:rPr>
              <w:fldChar w:fldCharType="separate"/>
            </w:r>
            <w:r w:rsidR="00F23697">
              <w:rPr>
                <w:noProof/>
                <w:webHidden/>
              </w:rPr>
              <w:t>52</w:t>
            </w:r>
            <w:r>
              <w:rPr>
                <w:noProof/>
                <w:webHidden/>
              </w:rPr>
              <w:fldChar w:fldCharType="end"/>
            </w:r>
          </w:hyperlink>
        </w:p>
        <w:p w14:paraId="73524E21" w14:textId="4235796F"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08" w:history="1">
            <w:r w:rsidRPr="001F23AB">
              <w:rPr>
                <w:rStyle w:val="Hipercze"/>
                <w:noProof/>
              </w:rPr>
              <w:t>§ 4. Fakturowanie i płatności</w:t>
            </w:r>
            <w:r>
              <w:rPr>
                <w:noProof/>
                <w:webHidden/>
              </w:rPr>
              <w:tab/>
            </w:r>
            <w:r>
              <w:rPr>
                <w:noProof/>
                <w:webHidden/>
              </w:rPr>
              <w:fldChar w:fldCharType="begin"/>
            </w:r>
            <w:r>
              <w:rPr>
                <w:noProof/>
                <w:webHidden/>
              </w:rPr>
              <w:instrText xml:space="preserve"> PAGEREF _Toc185581708 \h </w:instrText>
            </w:r>
            <w:r>
              <w:rPr>
                <w:noProof/>
                <w:webHidden/>
              </w:rPr>
            </w:r>
            <w:r>
              <w:rPr>
                <w:noProof/>
                <w:webHidden/>
              </w:rPr>
              <w:fldChar w:fldCharType="separate"/>
            </w:r>
            <w:r w:rsidR="00F23697">
              <w:rPr>
                <w:noProof/>
                <w:webHidden/>
              </w:rPr>
              <w:t>53</w:t>
            </w:r>
            <w:r>
              <w:rPr>
                <w:noProof/>
                <w:webHidden/>
              </w:rPr>
              <w:fldChar w:fldCharType="end"/>
            </w:r>
          </w:hyperlink>
        </w:p>
        <w:p w14:paraId="378C4F16" w14:textId="11BEB2BA"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09" w:history="1">
            <w:r w:rsidRPr="001F23AB">
              <w:rPr>
                <w:rStyle w:val="Hipercze"/>
                <w:noProof/>
              </w:rPr>
              <w:t>§ 5. Termin realizacji</w:t>
            </w:r>
            <w:r>
              <w:rPr>
                <w:noProof/>
                <w:webHidden/>
              </w:rPr>
              <w:tab/>
            </w:r>
            <w:r>
              <w:rPr>
                <w:noProof/>
                <w:webHidden/>
              </w:rPr>
              <w:fldChar w:fldCharType="begin"/>
            </w:r>
            <w:r>
              <w:rPr>
                <w:noProof/>
                <w:webHidden/>
              </w:rPr>
              <w:instrText xml:space="preserve"> PAGEREF _Toc185581709 \h </w:instrText>
            </w:r>
            <w:r>
              <w:rPr>
                <w:noProof/>
                <w:webHidden/>
              </w:rPr>
            </w:r>
            <w:r>
              <w:rPr>
                <w:noProof/>
                <w:webHidden/>
              </w:rPr>
              <w:fldChar w:fldCharType="separate"/>
            </w:r>
            <w:r w:rsidR="00F23697">
              <w:rPr>
                <w:noProof/>
                <w:webHidden/>
              </w:rPr>
              <w:t>54</w:t>
            </w:r>
            <w:r>
              <w:rPr>
                <w:noProof/>
                <w:webHidden/>
              </w:rPr>
              <w:fldChar w:fldCharType="end"/>
            </w:r>
          </w:hyperlink>
        </w:p>
        <w:p w14:paraId="1CC2C5A7" w14:textId="0670F3A3"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0" w:history="1">
            <w:r w:rsidRPr="001F23AB">
              <w:rPr>
                <w:rStyle w:val="Hipercze"/>
                <w:noProof/>
              </w:rPr>
              <w:t>§ 6. Gwarancja i postępowanie reklamacyjne</w:t>
            </w:r>
            <w:r>
              <w:rPr>
                <w:noProof/>
                <w:webHidden/>
              </w:rPr>
              <w:tab/>
            </w:r>
            <w:r>
              <w:rPr>
                <w:noProof/>
                <w:webHidden/>
              </w:rPr>
              <w:fldChar w:fldCharType="begin"/>
            </w:r>
            <w:r>
              <w:rPr>
                <w:noProof/>
                <w:webHidden/>
              </w:rPr>
              <w:instrText xml:space="preserve"> PAGEREF _Toc185581710 \h </w:instrText>
            </w:r>
            <w:r>
              <w:rPr>
                <w:noProof/>
                <w:webHidden/>
              </w:rPr>
            </w:r>
            <w:r>
              <w:rPr>
                <w:noProof/>
                <w:webHidden/>
              </w:rPr>
              <w:fldChar w:fldCharType="separate"/>
            </w:r>
            <w:r w:rsidR="00F23697">
              <w:rPr>
                <w:noProof/>
                <w:webHidden/>
              </w:rPr>
              <w:t>54</w:t>
            </w:r>
            <w:r>
              <w:rPr>
                <w:noProof/>
                <w:webHidden/>
              </w:rPr>
              <w:fldChar w:fldCharType="end"/>
            </w:r>
          </w:hyperlink>
        </w:p>
        <w:p w14:paraId="77255628" w14:textId="38C1CB40"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1" w:history="1">
            <w:r w:rsidRPr="001F23AB">
              <w:rPr>
                <w:rStyle w:val="Hipercze"/>
                <w:noProof/>
              </w:rPr>
              <w:t>§ 7. Szczególne obowiązki Wykonawcy</w:t>
            </w:r>
            <w:r>
              <w:rPr>
                <w:noProof/>
                <w:webHidden/>
              </w:rPr>
              <w:tab/>
            </w:r>
            <w:r>
              <w:rPr>
                <w:noProof/>
                <w:webHidden/>
              </w:rPr>
              <w:fldChar w:fldCharType="begin"/>
            </w:r>
            <w:r>
              <w:rPr>
                <w:noProof/>
                <w:webHidden/>
              </w:rPr>
              <w:instrText xml:space="preserve"> PAGEREF _Toc185581711 \h </w:instrText>
            </w:r>
            <w:r>
              <w:rPr>
                <w:noProof/>
                <w:webHidden/>
              </w:rPr>
            </w:r>
            <w:r>
              <w:rPr>
                <w:noProof/>
                <w:webHidden/>
              </w:rPr>
              <w:fldChar w:fldCharType="separate"/>
            </w:r>
            <w:r w:rsidR="00F23697">
              <w:rPr>
                <w:noProof/>
                <w:webHidden/>
              </w:rPr>
              <w:t>55</w:t>
            </w:r>
            <w:r>
              <w:rPr>
                <w:noProof/>
                <w:webHidden/>
              </w:rPr>
              <w:fldChar w:fldCharType="end"/>
            </w:r>
          </w:hyperlink>
        </w:p>
        <w:p w14:paraId="6E67291A" w14:textId="5E3B7D14"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2" w:history="1">
            <w:r w:rsidRPr="001F23AB">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_Toc185581712 \h </w:instrText>
            </w:r>
            <w:r>
              <w:rPr>
                <w:noProof/>
                <w:webHidden/>
              </w:rPr>
            </w:r>
            <w:r>
              <w:rPr>
                <w:noProof/>
                <w:webHidden/>
              </w:rPr>
              <w:fldChar w:fldCharType="separate"/>
            </w:r>
            <w:r w:rsidR="00F23697">
              <w:rPr>
                <w:noProof/>
                <w:webHidden/>
              </w:rPr>
              <w:t>55</w:t>
            </w:r>
            <w:r>
              <w:rPr>
                <w:noProof/>
                <w:webHidden/>
              </w:rPr>
              <w:fldChar w:fldCharType="end"/>
            </w:r>
          </w:hyperlink>
        </w:p>
        <w:p w14:paraId="06A0ABEE" w14:textId="77F235DA"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3" w:history="1">
            <w:r w:rsidRPr="001F23AB">
              <w:rPr>
                <w:rStyle w:val="Hipercze"/>
                <w:noProof/>
              </w:rPr>
              <w:t>§ 9. Wymagania dotyczące zatrudnienia</w:t>
            </w:r>
            <w:r>
              <w:rPr>
                <w:noProof/>
                <w:webHidden/>
              </w:rPr>
              <w:tab/>
            </w:r>
            <w:r>
              <w:rPr>
                <w:noProof/>
                <w:webHidden/>
              </w:rPr>
              <w:fldChar w:fldCharType="begin"/>
            </w:r>
            <w:r>
              <w:rPr>
                <w:noProof/>
                <w:webHidden/>
              </w:rPr>
              <w:instrText xml:space="preserve"> PAGEREF _Toc185581713 \h </w:instrText>
            </w:r>
            <w:r>
              <w:rPr>
                <w:noProof/>
                <w:webHidden/>
              </w:rPr>
            </w:r>
            <w:r>
              <w:rPr>
                <w:noProof/>
                <w:webHidden/>
              </w:rPr>
              <w:fldChar w:fldCharType="separate"/>
            </w:r>
            <w:r w:rsidR="00F23697">
              <w:rPr>
                <w:noProof/>
                <w:webHidden/>
              </w:rPr>
              <w:t>55</w:t>
            </w:r>
            <w:r>
              <w:rPr>
                <w:noProof/>
                <w:webHidden/>
              </w:rPr>
              <w:fldChar w:fldCharType="end"/>
            </w:r>
          </w:hyperlink>
        </w:p>
        <w:p w14:paraId="5CF08913" w14:textId="4BB812EC"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4" w:history="1">
            <w:r w:rsidRPr="001F23AB">
              <w:rPr>
                <w:rStyle w:val="Hipercze"/>
                <w:noProof/>
              </w:rPr>
              <w:t>§ 10. Podwykonawstwo</w:t>
            </w:r>
            <w:r>
              <w:rPr>
                <w:noProof/>
                <w:webHidden/>
              </w:rPr>
              <w:tab/>
            </w:r>
            <w:r>
              <w:rPr>
                <w:noProof/>
                <w:webHidden/>
              </w:rPr>
              <w:fldChar w:fldCharType="begin"/>
            </w:r>
            <w:r>
              <w:rPr>
                <w:noProof/>
                <w:webHidden/>
              </w:rPr>
              <w:instrText xml:space="preserve"> PAGEREF _Toc185581714 \h </w:instrText>
            </w:r>
            <w:r>
              <w:rPr>
                <w:noProof/>
                <w:webHidden/>
              </w:rPr>
            </w:r>
            <w:r>
              <w:rPr>
                <w:noProof/>
                <w:webHidden/>
              </w:rPr>
              <w:fldChar w:fldCharType="separate"/>
            </w:r>
            <w:r w:rsidR="00F23697">
              <w:rPr>
                <w:noProof/>
                <w:webHidden/>
              </w:rPr>
              <w:t>56</w:t>
            </w:r>
            <w:r>
              <w:rPr>
                <w:noProof/>
                <w:webHidden/>
              </w:rPr>
              <w:fldChar w:fldCharType="end"/>
            </w:r>
          </w:hyperlink>
        </w:p>
        <w:p w14:paraId="12C77FE9" w14:textId="6A535990"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5" w:history="1">
            <w:r w:rsidRPr="001F23AB">
              <w:rPr>
                <w:rStyle w:val="Hipercze"/>
                <w:noProof/>
              </w:rPr>
              <w:t>§ 11. Nadzór i koordynacja</w:t>
            </w:r>
            <w:r>
              <w:rPr>
                <w:noProof/>
                <w:webHidden/>
              </w:rPr>
              <w:tab/>
            </w:r>
            <w:r>
              <w:rPr>
                <w:noProof/>
                <w:webHidden/>
              </w:rPr>
              <w:fldChar w:fldCharType="begin"/>
            </w:r>
            <w:r>
              <w:rPr>
                <w:noProof/>
                <w:webHidden/>
              </w:rPr>
              <w:instrText xml:space="preserve"> PAGEREF _Toc185581715 \h </w:instrText>
            </w:r>
            <w:r>
              <w:rPr>
                <w:noProof/>
                <w:webHidden/>
              </w:rPr>
            </w:r>
            <w:r>
              <w:rPr>
                <w:noProof/>
                <w:webHidden/>
              </w:rPr>
              <w:fldChar w:fldCharType="separate"/>
            </w:r>
            <w:r w:rsidR="00F23697">
              <w:rPr>
                <w:noProof/>
                <w:webHidden/>
              </w:rPr>
              <w:t>58</w:t>
            </w:r>
            <w:r>
              <w:rPr>
                <w:noProof/>
                <w:webHidden/>
              </w:rPr>
              <w:fldChar w:fldCharType="end"/>
            </w:r>
          </w:hyperlink>
        </w:p>
        <w:p w14:paraId="0A82D79A" w14:textId="032D45DF"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6" w:history="1">
            <w:r w:rsidRPr="001F23AB">
              <w:rPr>
                <w:rStyle w:val="Hipercze"/>
                <w:noProof/>
              </w:rPr>
              <w:t>§ 12. Badania kontrolne (Audyt)</w:t>
            </w:r>
            <w:r>
              <w:rPr>
                <w:noProof/>
                <w:webHidden/>
              </w:rPr>
              <w:tab/>
            </w:r>
            <w:r>
              <w:rPr>
                <w:noProof/>
                <w:webHidden/>
              </w:rPr>
              <w:fldChar w:fldCharType="begin"/>
            </w:r>
            <w:r>
              <w:rPr>
                <w:noProof/>
                <w:webHidden/>
              </w:rPr>
              <w:instrText xml:space="preserve"> PAGEREF _Toc185581716 \h </w:instrText>
            </w:r>
            <w:r>
              <w:rPr>
                <w:noProof/>
                <w:webHidden/>
              </w:rPr>
            </w:r>
            <w:r>
              <w:rPr>
                <w:noProof/>
                <w:webHidden/>
              </w:rPr>
              <w:fldChar w:fldCharType="separate"/>
            </w:r>
            <w:r w:rsidR="00F23697">
              <w:rPr>
                <w:noProof/>
                <w:webHidden/>
              </w:rPr>
              <w:t>59</w:t>
            </w:r>
            <w:r>
              <w:rPr>
                <w:noProof/>
                <w:webHidden/>
              </w:rPr>
              <w:fldChar w:fldCharType="end"/>
            </w:r>
          </w:hyperlink>
        </w:p>
        <w:p w14:paraId="5895ED22" w14:textId="38D65FD4"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7" w:history="1">
            <w:r w:rsidRPr="001F23AB">
              <w:rPr>
                <w:rStyle w:val="Hipercze"/>
                <w:noProof/>
              </w:rPr>
              <w:t>§ 13. Kary umowne i odpowiedzialność</w:t>
            </w:r>
            <w:r>
              <w:rPr>
                <w:noProof/>
                <w:webHidden/>
              </w:rPr>
              <w:tab/>
            </w:r>
            <w:r>
              <w:rPr>
                <w:noProof/>
                <w:webHidden/>
              </w:rPr>
              <w:fldChar w:fldCharType="begin"/>
            </w:r>
            <w:r>
              <w:rPr>
                <w:noProof/>
                <w:webHidden/>
              </w:rPr>
              <w:instrText xml:space="preserve"> PAGEREF _Toc185581717 \h </w:instrText>
            </w:r>
            <w:r>
              <w:rPr>
                <w:noProof/>
                <w:webHidden/>
              </w:rPr>
            </w:r>
            <w:r>
              <w:rPr>
                <w:noProof/>
                <w:webHidden/>
              </w:rPr>
              <w:fldChar w:fldCharType="separate"/>
            </w:r>
            <w:r w:rsidR="00F23697">
              <w:rPr>
                <w:noProof/>
                <w:webHidden/>
              </w:rPr>
              <w:t>60</w:t>
            </w:r>
            <w:r>
              <w:rPr>
                <w:noProof/>
                <w:webHidden/>
              </w:rPr>
              <w:fldChar w:fldCharType="end"/>
            </w:r>
          </w:hyperlink>
        </w:p>
        <w:p w14:paraId="0AB7286B" w14:textId="5BB2C99D"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8" w:history="1">
            <w:r w:rsidRPr="001F23AB">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_Toc185581718 \h </w:instrText>
            </w:r>
            <w:r>
              <w:rPr>
                <w:noProof/>
                <w:webHidden/>
              </w:rPr>
            </w:r>
            <w:r>
              <w:rPr>
                <w:noProof/>
                <w:webHidden/>
              </w:rPr>
              <w:fldChar w:fldCharType="separate"/>
            </w:r>
            <w:r w:rsidR="00F23697">
              <w:rPr>
                <w:noProof/>
                <w:webHidden/>
              </w:rPr>
              <w:t>62</w:t>
            </w:r>
            <w:r>
              <w:rPr>
                <w:noProof/>
                <w:webHidden/>
              </w:rPr>
              <w:fldChar w:fldCharType="end"/>
            </w:r>
          </w:hyperlink>
        </w:p>
        <w:p w14:paraId="2F963609" w14:textId="5480BBFE"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19" w:history="1">
            <w:r w:rsidRPr="001F23AB">
              <w:rPr>
                <w:rStyle w:val="Hipercze"/>
                <w:noProof/>
              </w:rPr>
              <w:t>§ 15. Zmiany Umowy</w:t>
            </w:r>
            <w:r>
              <w:rPr>
                <w:noProof/>
                <w:webHidden/>
              </w:rPr>
              <w:tab/>
            </w:r>
            <w:r>
              <w:rPr>
                <w:noProof/>
                <w:webHidden/>
              </w:rPr>
              <w:fldChar w:fldCharType="begin"/>
            </w:r>
            <w:r>
              <w:rPr>
                <w:noProof/>
                <w:webHidden/>
              </w:rPr>
              <w:instrText xml:space="preserve"> PAGEREF _Toc185581719 \h </w:instrText>
            </w:r>
            <w:r>
              <w:rPr>
                <w:noProof/>
                <w:webHidden/>
              </w:rPr>
            </w:r>
            <w:r>
              <w:rPr>
                <w:noProof/>
                <w:webHidden/>
              </w:rPr>
              <w:fldChar w:fldCharType="separate"/>
            </w:r>
            <w:r w:rsidR="00F23697">
              <w:rPr>
                <w:noProof/>
                <w:webHidden/>
              </w:rPr>
              <w:t>63</w:t>
            </w:r>
            <w:r>
              <w:rPr>
                <w:noProof/>
                <w:webHidden/>
              </w:rPr>
              <w:fldChar w:fldCharType="end"/>
            </w:r>
          </w:hyperlink>
        </w:p>
        <w:p w14:paraId="30A3D4B5" w14:textId="73797EB0"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20" w:history="1">
            <w:r w:rsidRPr="001F23AB">
              <w:rPr>
                <w:rStyle w:val="Hipercze"/>
                <w:noProof/>
              </w:rPr>
              <w:t>§ 16. Ochrona danych osobowych</w:t>
            </w:r>
            <w:r>
              <w:rPr>
                <w:noProof/>
                <w:webHidden/>
              </w:rPr>
              <w:tab/>
            </w:r>
            <w:r>
              <w:rPr>
                <w:noProof/>
                <w:webHidden/>
              </w:rPr>
              <w:fldChar w:fldCharType="begin"/>
            </w:r>
            <w:r>
              <w:rPr>
                <w:noProof/>
                <w:webHidden/>
              </w:rPr>
              <w:instrText xml:space="preserve"> PAGEREF _Toc185581720 \h </w:instrText>
            </w:r>
            <w:r>
              <w:rPr>
                <w:noProof/>
                <w:webHidden/>
              </w:rPr>
            </w:r>
            <w:r>
              <w:rPr>
                <w:noProof/>
                <w:webHidden/>
              </w:rPr>
              <w:fldChar w:fldCharType="separate"/>
            </w:r>
            <w:r w:rsidR="00F23697">
              <w:rPr>
                <w:noProof/>
                <w:webHidden/>
              </w:rPr>
              <w:t>65</w:t>
            </w:r>
            <w:r>
              <w:rPr>
                <w:noProof/>
                <w:webHidden/>
              </w:rPr>
              <w:fldChar w:fldCharType="end"/>
            </w:r>
          </w:hyperlink>
        </w:p>
        <w:p w14:paraId="1823EAA4" w14:textId="2C80620E"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21" w:history="1">
            <w:r w:rsidRPr="001F23AB">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_Toc185581721 \h </w:instrText>
            </w:r>
            <w:r>
              <w:rPr>
                <w:noProof/>
                <w:webHidden/>
              </w:rPr>
            </w:r>
            <w:r>
              <w:rPr>
                <w:noProof/>
                <w:webHidden/>
              </w:rPr>
              <w:fldChar w:fldCharType="separate"/>
            </w:r>
            <w:r w:rsidR="00F23697">
              <w:rPr>
                <w:noProof/>
                <w:webHidden/>
              </w:rPr>
              <w:t>65</w:t>
            </w:r>
            <w:r>
              <w:rPr>
                <w:noProof/>
                <w:webHidden/>
              </w:rPr>
              <w:fldChar w:fldCharType="end"/>
            </w:r>
          </w:hyperlink>
        </w:p>
        <w:p w14:paraId="34ED429C" w14:textId="7B83B65E"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22" w:history="1">
            <w:r w:rsidRPr="001F23AB">
              <w:rPr>
                <w:rStyle w:val="Hipercze"/>
                <w:noProof/>
              </w:rPr>
              <w:t>§ 18. Zasady etyki</w:t>
            </w:r>
            <w:r>
              <w:rPr>
                <w:noProof/>
                <w:webHidden/>
              </w:rPr>
              <w:tab/>
            </w:r>
            <w:r>
              <w:rPr>
                <w:noProof/>
                <w:webHidden/>
              </w:rPr>
              <w:fldChar w:fldCharType="begin"/>
            </w:r>
            <w:r>
              <w:rPr>
                <w:noProof/>
                <w:webHidden/>
              </w:rPr>
              <w:instrText xml:space="preserve"> PAGEREF _Toc185581722 \h </w:instrText>
            </w:r>
            <w:r>
              <w:rPr>
                <w:noProof/>
                <w:webHidden/>
              </w:rPr>
            </w:r>
            <w:r>
              <w:rPr>
                <w:noProof/>
                <w:webHidden/>
              </w:rPr>
              <w:fldChar w:fldCharType="separate"/>
            </w:r>
            <w:r w:rsidR="00F23697">
              <w:rPr>
                <w:noProof/>
                <w:webHidden/>
              </w:rPr>
              <w:t>66</w:t>
            </w:r>
            <w:r>
              <w:rPr>
                <w:noProof/>
                <w:webHidden/>
              </w:rPr>
              <w:fldChar w:fldCharType="end"/>
            </w:r>
          </w:hyperlink>
        </w:p>
        <w:p w14:paraId="0D213AE2" w14:textId="77797AFE"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23" w:history="1">
            <w:r w:rsidRPr="001F23AB">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_Toc185581723 \h </w:instrText>
            </w:r>
            <w:r>
              <w:rPr>
                <w:noProof/>
                <w:webHidden/>
              </w:rPr>
            </w:r>
            <w:r>
              <w:rPr>
                <w:noProof/>
                <w:webHidden/>
              </w:rPr>
              <w:fldChar w:fldCharType="separate"/>
            </w:r>
            <w:r w:rsidR="00F23697">
              <w:rPr>
                <w:noProof/>
                <w:webHidden/>
              </w:rPr>
              <w:t>67</w:t>
            </w:r>
            <w:r>
              <w:rPr>
                <w:noProof/>
                <w:webHidden/>
              </w:rPr>
              <w:fldChar w:fldCharType="end"/>
            </w:r>
          </w:hyperlink>
        </w:p>
        <w:p w14:paraId="4EDCAC45" w14:textId="145955D4"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24" w:history="1">
            <w:r w:rsidRPr="001F23AB">
              <w:rPr>
                <w:rStyle w:val="Hipercze"/>
                <w:noProof/>
              </w:rPr>
              <w:t>§ 20. Siła wyższa</w:t>
            </w:r>
            <w:r>
              <w:rPr>
                <w:noProof/>
                <w:webHidden/>
              </w:rPr>
              <w:tab/>
            </w:r>
            <w:r>
              <w:rPr>
                <w:noProof/>
                <w:webHidden/>
              </w:rPr>
              <w:fldChar w:fldCharType="begin"/>
            </w:r>
            <w:r>
              <w:rPr>
                <w:noProof/>
                <w:webHidden/>
              </w:rPr>
              <w:instrText xml:space="preserve"> PAGEREF _Toc185581724 \h </w:instrText>
            </w:r>
            <w:r>
              <w:rPr>
                <w:noProof/>
                <w:webHidden/>
              </w:rPr>
            </w:r>
            <w:r>
              <w:rPr>
                <w:noProof/>
                <w:webHidden/>
              </w:rPr>
              <w:fldChar w:fldCharType="separate"/>
            </w:r>
            <w:r w:rsidR="00F23697">
              <w:rPr>
                <w:noProof/>
                <w:webHidden/>
              </w:rPr>
              <w:t>67</w:t>
            </w:r>
            <w:r>
              <w:rPr>
                <w:noProof/>
                <w:webHidden/>
              </w:rPr>
              <w:fldChar w:fldCharType="end"/>
            </w:r>
          </w:hyperlink>
        </w:p>
        <w:p w14:paraId="02C9A771" w14:textId="6B893920"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25" w:history="1">
            <w:r w:rsidRPr="001F23AB">
              <w:rPr>
                <w:rStyle w:val="Hipercze"/>
                <w:noProof/>
              </w:rPr>
              <w:t>§ 21. Postanowienia końcowe</w:t>
            </w:r>
            <w:r>
              <w:rPr>
                <w:noProof/>
                <w:webHidden/>
              </w:rPr>
              <w:tab/>
            </w:r>
            <w:r>
              <w:rPr>
                <w:noProof/>
                <w:webHidden/>
              </w:rPr>
              <w:fldChar w:fldCharType="begin"/>
            </w:r>
            <w:r>
              <w:rPr>
                <w:noProof/>
                <w:webHidden/>
              </w:rPr>
              <w:instrText xml:space="preserve"> PAGEREF _Toc185581725 \h </w:instrText>
            </w:r>
            <w:r>
              <w:rPr>
                <w:noProof/>
                <w:webHidden/>
              </w:rPr>
            </w:r>
            <w:r>
              <w:rPr>
                <w:noProof/>
                <w:webHidden/>
              </w:rPr>
              <w:fldChar w:fldCharType="separate"/>
            </w:r>
            <w:r w:rsidR="00F23697">
              <w:rPr>
                <w:noProof/>
                <w:webHidden/>
              </w:rPr>
              <w:t>67</w:t>
            </w:r>
            <w:r>
              <w:rPr>
                <w:noProof/>
                <w:webHidden/>
              </w:rPr>
              <w:fldChar w:fldCharType="end"/>
            </w:r>
          </w:hyperlink>
        </w:p>
        <w:p w14:paraId="0D293B66" w14:textId="58B500E7" w:rsidR="00F13672" w:rsidRDefault="00F13672">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581726" w:history="1">
            <w:r w:rsidRPr="001F23AB">
              <w:rPr>
                <w:rStyle w:val="Hipercze"/>
                <w:noProof/>
              </w:rPr>
              <w:t>Załączniki do Umowy:</w:t>
            </w:r>
            <w:r>
              <w:rPr>
                <w:noProof/>
                <w:webHidden/>
              </w:rPr>
              <w:tab/>
            </w:r>
            <w:r>
              <w:rPr>
                <w:noProof/>
                <w:webHidden/>
              </w:rPr>
              <w:fldChar w:fldCharType="begin"/>
            </w:r>
            <w:r>
              <w:rPr>
                <w:noProof/>
                <w:webHidden/>
              </w:rPr>
              <w:instrText xml:space="preserve"> PAGEREF _Toc185581726 \h </w:instrText>
            </w:r>
            <w:r>
              <w:rPr>
                <w:noProof/>
                <w:webHidden/>
              </w:rPr>
            </w:r>
            <w:r>
              <w:rPr>
                <w:noProof/>
                <w:webHidden/>
              </w:rPr>
              <w:fldChar w:fldCharType="separate"/>
            </w:r>
            <w:r w:rsidR="00F23697">
              <w:rPr>
                <w:noProof/>
                <w:webHidden/>
              </w:rPr>
              <w:t>67</w:t>
            </w:r>
            <w:r>
              <w:rPr>
                <w:noProof/>
                <w:webHidden/>
              </w:rPr>
              <w:fldChar w:fldCharType="end"/>
            </w:r>
          </w:hyperlink>
        </w:p>
        <w:p w14:paraId="2B09694E" w14:textId="01D86505"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43"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44" w:name="_Toc64016200"/>
      <w:bookmarkStart w:id="145" w:name="_Toc106095860"/>
      <w:bookmarkStart w:id="146" w:name="_Toc106096300"/>
      <w:bookmarkStart w:id="147" w:name="_Toc106096404"/>
      <w:bookmarkStart w:id="148" w:name="_Toc185581705"/>
      <w:bookmarkStart w:id="149" w:name="_Hlk67825483"/>
      <w:r w:rsidRPr="000C23F8">
        <w:t>§ 1. Podstawa zawarcia Umowy</w:t>
      </w:r>
      <w:bookmarkEnd w:id="144"/>
      <w:bookmarkEnd w:id="145"/>
      <w:bookmarkEnd w:id="146"/>
      <w:bookmarkEnd w:id="147"/>
      <w:bookmarkEnd w:id="148"/>
    </w:p>
    <w:p w14:paraId="16A3B8FC" w14:textId="2EC17EC7" w:rsidR="000C23F8" w:rsidRPr="004A32CA" w:rsidRDefault="000C23F8" w:rsidP="008D082E">
      <w:pPr>
        <w:numPr>
          <w:ilvl w:val="0"/>
          <w:numId w:val="50"/>
        </w:numPr>
        <w:spacing w:line="259" w:lineRule="auto"/>
        <w:ind w:hanging="357"/>
        <w:jc w:val="both"/>
        <w:rPr>
          <w:b/>
          <w:bCs/>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sidRPr="00B41FA9">
        <w:rPr>
          <w:b/>
          <w:bCs/>
          <w:sz w:val="22"/>
          <w:szCs w:val="22"/>
        </w:rPr>
        <w:t xml:space="preserve"> </w:t>
      </w:r>
      <w:bookmarkStart w:id="150" w:name="_Hlk185581689"/>
      <w:r w:rsidR="004A32CA" w:rsidRPr="00B41FA9">
        <w:rPr>
          <w:b/>
          <w:bCs/>
          <w:sz w:val="22"/>
          <w:szCs w:val="22"/>
        </w:rPr>
        <w:t>„</w:t>
      </w:r>
      <w:r w:rsidR="00B41FA9" w:rsidRPr="00B41FA9">
        <w:rPr>
          <w:b/>
          <w:bCs/>
          <w:sz w:val="22"/>
          <w:szCs w:val="22"/>
        </w:rPr>
        <w:t>Remont mostu przenośnikowego ob. 1.12 dla KWK Ruda Ruch Bielszowice</w:t>
      </w:r>
      <w:r w:rsidR="004A32CA" w:rsidRPr="00B41FA9">
        <w:rPr>
          <w:b/>
          <w:bCs/>
          <w:sz w:val="22"/>
          <w:szCs w:val="22"/>
        </w:rPr>
        <w:t>”</w:t>
      </w:r>
      <w:bookmarkEnd w:id="150"/>
      <w:r w:rsidR="002F4C2B" w:rsidRPr="00B41FA9">
        <w:rPr>
          <w:b/>
          <w:bCs/>
          <w:sz w:val="22"/>
          <w:szCs w:val="22"/>
        </w:rPr>
        <w:t xml:space="preserve"> </w:t>
      </w:r>
      <w:r w:rsidRPr="00B41FA9">
        <w:rPr>
          <w:b/>
          <w:bCs/>
          <w:sz w:val="22"/>
          <w:szCs w:val="22"/>
        </w:rPr>
        <w:t>(n</w:t>
      </w:r>
      <w:r w:rsidRPr="004A32CA">
        <w:rPr>
          <w:b/>
          <w:bCs/>
          <w:sz w:val="22"/>
          <w:szCs w:val="22"/>
        </w:rPr>
        <w:t>r sprawy</w:t>
      </w:r>
      <w:r w:rsidR="004A32CA" w:rsidRPr="004A32CA">
        <w:rPr>
          <w:b/>
          <w:bCs/>
          <w:sz w:val="22"/>
          <w:szCs w:val="22"/>
        </w:rPr>
        <w:t xml:space="preserve"> 4</w:t>
      </w:r>
      <w:r w:rsidR="00B41FA9">
        <w:rPr>
          <w:b/>
          <w:bCs/>
          <w:sz w:val="22"/>
          <w:szCs w:val="22"/>
        </w:rPr>
        <w:t>62400339</w:t>
      </w:r>
      <w:r w:rsidR="004A32CA" w:rsidRPr="004A32CA">
        <w:rPr>
          <w:b/>
          <w:bCs/>
          <w:sz w:val="22"/>
          <w:szCs w:val="22"/>
        </w:rPr>
        <w:t>)</w:t>
      </w:r>
    </w:p>
    <w:p w14:paraId="71B53A15" w14:textId="79DD3AAC" w:rsidR="000C23F8" w:rsidRPr="000C0BCE" w:rsidRDefault="000C23F8" w:rsidP="008D082E">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51" w:name="_Hlk106017812"/>
      <w:bookmarkEnd w:id="149"/>
    </w:p>
    <w:p w14:paraId="2AA2865F" w14:textId="77777777" w:rsidR="000C23F8" w:rsidRPr="00E66F78" w:rsidRDefault="000C23F8" w:rsidP="000C23F8">
      <w:pPr>
        <w:pStyle w:val="Nagwek2"/>
      </w:pPr>
      <w:bookmarkStart w:id="152" w:name="_Toc64016201"/>
      <w:bookmarkStart w:id="153" w:name="_Toc106095861"/>
      <w:bookmarkStart w:id="154" w:name="_Toc106096301"/>
      <w:bookmarkStart w:id="155" w:name="_Toc106096405"/>
      <w:bookmarkStart w:id="156" w:name="_Toc185581706"/>
      <w:r w:rsidRPr="00E66F78">
        <w:t>§</w:t>
      </w:r>
      <w:r>
        <w:t xml:space="preserve"> </w:t>
      </w:r>
      <w:r w:rsidRPr="00E66F78">
        <w:t>2. Przedmiot Umowy</w:t>
      </w:r>
      <w:bookmarkEnd w:id="152"/>
      <w:bookmarkEnd w:id="153"/>
      <w:bookmarkEnd w:id="154"/>
      <w:bookmarkEnd w:id="155"/>
      <w:bookmarkEnd w:id="156"/>
    </w:p>
    <w:p w14:paraId="3809B8E3" w14:textId="3C1AA628" w:rsidR="000C23F8" w:rsidRPr="00E66F78" w:rsidRDefault="000C23F8" w:rsidP="009C5F1B">
      <w:pPr>
        <w:numPr>
          <w:ilvl w:val="0"/>
          <w:numId w:val="91"/>
        </w:numPr>
        <w:spacing w:line="259" w:lineRule="auto"/>
        <w:jc w:val="both"/>
        <w:rPr>
          <w:sz w:val="22"/>
          <w:szCs w:val="22"/>
        </w:rPr>
      </w:pPr>
      <w:r w:rsidRPr="00E66F78">
        <w:rPr>
          <w:sz w:val="22"/>
          <w:szCs w:val="22"/>
        </w:rPr>
        <w:t>Przedmiotem Umowy jest</w:t>
      </w:r>
      <w:r w:rsidR="004A32CA">
        <w:rPr>
          <w:sz w:val="22"/>
          <w:szCs w:val="22"/>
        </w:rPr>
        <w:t xml:space="preserve"> </w:t>
      </w:r>
      <w:r w:rsidR="00B41FA9" w:rsidRPr="00B41FA9">
        <w:rPr>
          <w:b/>
          <w:bCs/>
          <w:sz w:val="22"/>
          <w:szCs w:val="22"/>
        </w:rPr>
        <w:t>„</w:t>
      </w:r>
      <w:r w:rsidR="00B41FA9">
        <w:rPr>
          <w:b/>
          <w:bCs/>
          <w:sz w:val="22"/>
          <w:szCs w:val="22"/>
        </w:rPr>
        <w:t xml:space="preserve">Remont mostu przenośnikowego ob. 1.12 dla KWK Ruda Ruch Bielszowice </w:t>
      </w:r>
      <w:r w:rsidR="008E1F4F">
        <w:rPr>
          <w:b/>
          <w:bCs/>
          <w:sz w:val="22"/>
          <w:szCs w:val="22"/>
        </w:rPr>
        <w:t>”.</w:t>
      </w:r>
    </w:p>
    <w:p w14:paraId="6806B627" w14:textId="77777777" w:rsidR="000C23F8" w:rsidRDefault="000C23F8" w:rsidP="009C5F1B">
      <w:pPr>
        <w:numPr>
          <w:ilvl w:val="0"/>
          <w:numId w:val="91"/>
        </w:numPr>
        <w:spacing w:line="259" w:lineRule="auto"/>
        <w:ind w:hanging="357"/>
        <w:jc w:val="both"/>
        <w:rPr>
          <w:sz w:val="22"/>
          <w:szCs w:val="22"/>
        </w:rPr>
      </w:pPr>
      <w:bookmarkStart w:id="157" w:name="_Hlk67825626"/>
      <w:r w:rsidRPr="00E66F78">
        <w:rPr>
          <w:sz w:val="22"/>
          <w:szCs w:val="22"/>
        </w:rPr>
        <w:t>Szczegółowy Opis Przedmiotu Zamówienia (</w:t>
      </w:r>
      <w:r w:rsidRPr="00500E2A">
        <w:rPr>
          <w:sz w:val="22"/>
          <w:szCs w:val="22"/>
        </w:rPr>
        <w:t xml:space="preserve">SOPZ) stanowi </w:t>
      </w:r>
      <w:r w:rsidRPr="00500E2A">
        <w:rPr>
          <w:b/>
          <w:bCs/>
          <w:sz w:val="22"/>
          <w:szCs w:val="22"/>
        </w:rPr>
        <w:t>Załącznik nr 1 do Umowy</w:t>
      </w:r>
      <w:r w:rsidRPr="00500E2A">
        <w:rPr>
          <w:sz w:val="22"/>
          <w:szCs w:val="22"/>
        </w:rPr>
        <w:t>.</w:t>
      </w:r>
    </w:p>
    <w:p w14:paraId="6486E044" w14:textId="77777777" w:rsidR="000C23F8" w:rsidRPr="00500E2A" w:rsidRDefault="000C23F8" w:rsidP="009C5F1B">
      <w:pPr>
        <w:numPr>
          <w:ilvl w:val="0"/>
          <w:numId w:val="91"/>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0A3FA981" w:rsidR="000C23F8" w:rsidRPr="00886D56" w:rsidRDefault="000C23F8" w:rsidP="009C5F1B">
      <w:pPr>
        <w:numPr>
          <w:ilvl w:val="0"/>
          <w:numId w:val="91"/>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 xml:space="preserve">. </w:t>
      </w:r>
    </w:p>
    <w:p w14:paraId="006D1AB9" w14:textId="486F068C" w:rsidR="000C23F8" w:rsidRPr="00886D56" w:rsidRDefault="000C23F8" w:rsidP="009C5F1B">
      <w:pPr>
        <w:numPr>
          <w:ilvl w:val="0"/>
          <w:numId w:val="91"/>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4AAED3C7" w:rsidR="000C23F8" w:rsidRDefault="000C23F8" w:rsidP="009C5F1B">
      <w:pPr>
        <w:numPr>
          <w:ilvl w:val="0"/>
          <w:numId w:val="91"/>
        </w:numPr>
        <w:spacing w:line="259" w:lineRule="auto"/>
        <w:ind w:left="357"/>
        <w:jc w:val="both"/>
        <w:rPr>
          <w:sz w:val="22"/>
          <w:szCs w:val="22"/>
        </w:rPr>
      </w:pPr>
      <w:r w:rsidRPr="008953DB">
        <w:rPr>
          <w:sz w:val="22"/>
          <w:szCs w:val="22"/>
        </w:rPr>
        <w:t xml:space="preserve">Realizacja </w:t>
      </w:r>
      <w:r w:rsidRPr="004A32CA">
        <w:rPr>
          <w:sz w:val="22"/>
          <w:szCs w:val="22"/>
        </w:rPr>
        <w:t xml:space="preserve">Umowy </w:t>
      </w:r>
      <w:r w:rsidRPr="004A32CA">
        <w:rPr>
          <w:i/>
          <w:iCs/>
          <w:sz w:val="22"/>
          <w:szCs w:val="22"/>
        </w:rPr>
        <w:t>wymaga</w:t>
      </w:r>
      <w:r w:rsidRPr="004A32CA">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w:t>
      </w:r>
      <w:r w:rsidR="004A32CA">
        <w:rPr>
          <w:sz w:val="22"/>
          <w:szCs w:val="22"/>
        </w:rPr>
        <w:br/>
      </w:r>
      <w:r w:rsidRPr="008953DB">
        <w:rPr>
          <w:sz w:val="22"/>
          <w:szCs w:val="22"/>
        </w:rPr>
        <w:t xml:space="preserve">na podstawie odrębnej umowy (Umowa Przychodowa). </w:t>
      </w:r>
    </w:p>
    <w:p w14:paraId="3FAB7D67" w14:textId="77777777" w:rsidR="000C23F8" w:rsidRPr="008953DB" w:rsidRDefault="000C23F8" w:rsidP="009C5F1B">
      <w:pPr>
        <w:numPr>
          <w:ilvl w:val="0"/>
          <w:numId w:val="91"/>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p w14:paraId="055A860C" w14:textId="77777777" w:rsidR="000C23F8" w:rsidRPr="00E66F78" w:rsidRDefault="000C23F8" w:rsidP="000C23F8">
      <w:pPr>
        <w:pStyle w:val="Nagwek2"/>
      </w:pPr>
      <w:bookmarkStart w:id="158" w:name="_Toc64016202"/>
      <w:bookmarkStart w:id="159" w:name="_Toc106095862"/>
      <w:bookmarkStart w:id="160" w:name="_Toc106096302"/>
      <w:bookmarkStart w:id="161" w:name="_Toc106096406"/>
      <w:bookmarkStart w:id="162" w:name="_Toc185581707"/>
      <w:bookmarkEnd w:id="151"/>
      <w:r w:rsidRPr="00E66F78">
        <w:t>§</w:t>
      </w:r>
      <w:r>
        <w:t xml:space="preserve"> </w:t>
      </w:r>
      <w:r w:rsidRPr="00E66F78">
        <w:t>3. Cena i sposób rozliczeń</w:t>
      </w:r>
      <w:bookmarkEnd w:id="158"/>
      <w:bookmarkEnd w:id="159"/>
      <w:bookmarkEnd w:id="160"/>
      <w:bookmarkEnd w:id="161"/>
      <w:bookmarkEnd w:id="162"/>
    </w:p>
    <w:p w14:paraId="7CD5230B" w14:textId="11B1C530" w:rsidR="000C23F8" w:rsidRDefault="000C23F8" w:rsidP="003F44C6">
      <w:pPr>
        <w:numPr>
          <w:ilvl w:val="0"/>
          <w:numId w:val="51"/>
        </w:numPr>
        <w:ind w:hanging="357"/>
        <w:jc w:val="both"/>
        <w:rPr>
          <w:sz w:val="22"/>
          <w:szCs w:val="22"/>
        </w:rPr>
      </w:pPr>
      <w:r w:rsidRPr="00E66F78">
        <w:rPr>
          <w:sz w:val="22"/>
          <w:szCs w:val="22"/>
        </w:rPr>
        <w:t xml:space="preserve">Wartość Umowy </w:t>
      </w:r>
      <w:r w:rsidRPr="004A32CA">
        <w:rPr>
          <w:sz w:val="22"/>
          <w:szCs w:val="22"/>
        </w:rPr>
        <w:t xml:space="preserve">wynosi: </w:t>
      </w:r>
      <w:r w:rsidRPr="00E66F78">
        <w:rPr>
          <w:sz w:val="22"/>
          <w:szCs w:val="22"/>
        </w:rPr>
        <w:t>……………… zł netto</w:t>
      </w:r>
      <w:r>
        <w:rPr>
          <w:sz w:val="22"/>
          <w:szCs w:val="22"/>
        </w:rPr>
        <w:t>.</w:t>
      </w:r>
    </w:p>
    <w:p w14:paraId="7899D9A2" w14:textId="1A7231A3" w:rsidR="007D00E4" w:rsidRPr="003F44C6" w:rsidRDefault="000C23F8" w:rsidP="003F44C6">
      <w:pPr>
        <w:pStyle w:val="Akapitzlist"/>
        <w:numPr>
          <w:ilvl w:val="0"/>
          <w:numId w:val="51"/>
        </w:numPr>
        <w:jc w:val="both"/>
        <w:rPr>
          <w:sz w:val="22"/>
          <w:szCs w:val="22"/>
        </w:rPr>
      </w:pPr>
      <w:r w:rsidRPr="003F44C6">
        <w:rPr>
          <w:sz w:val="22"/>
          <w:szCs w:val="22"/>
        </w:rPr>
        <w:t>Wartość Umowy, o której mowa w ust. 1, została ustalona w oparciu o ceny jednostkowe podane w</w:t>
      </w:r>
      <w:r w:rsidR="00086BF0" w:rsidRPr="003F44C6">
        <w:rPr>
          <w:sz w:val="22"/>
          <w:szCs w:val="22"/>
        </w:rPr>
        <w:t> </w:t>
      </w:r>
      <w:r w:rsidRPr="003F44C6">
        <w:rPr>
          <w:sz w:val="22"/>
          <w:szCs w:val="22"/>
        </w:rPr>
        <w:t>Ofercie Wykonawcy oraz szacunkową liczbę jednostek podaną w Specyfikacji Warunków Zamówienia</w:t>
      </w:r>
    </w:p>
    <w:p w14:paraId="16CFCF7D" w14:textId="037277CA" w:rsidR="009817B0" w:rsidRPr="003F44C6" w:rsidRDefault="00701D7B" w:rsidP="003F44C6">
      <w:pPr>
        <w:pStyle w:val="Akapitzlist"/>
        <w:numPr>
          <w:ilvl w:val="0"/>
          <w:numId w:val="51"/>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1E9B1B8F" w14:textId="4B6B49BF" w:rsidR="000C23F8" w:rsidRPr="006C3FD2" w:rsidRDefault="007D00E4" w:rsidP="003F44C6">
      <w:pPr>
        <w:numPr>
          <w:ilvl w:val="0"/>
          <w:numId w:val="51"/>
        </w:numPr>
        <w:ind w:hanging="357"/>
        <w:jc w:val="both"/>
        <w:rPr>
          <w:strike/>
          <w:sz w:val="22"/>
          <w:szCs w:val="22"/>
        </w:rPr>
      </w:pPr>
      <w:r w:rsidRPr="006C3FD2">
        <w:rPr>
          <w:sz w:val="22"/>
          <w:szCs w:val="22"/>
        </w:rPr>
        <w:t xml:space="preserve">Szczegółowa kalkulacja ceny umownej w części dotyczącej robót stanowiących przedmiot Umowy stanowi </w:t>
      </w:r>
      <w:r w:rsidRPr="006C3FD2">
        <w:rPr>
          <w:b/>
          <w:bCs/>
          <w:sz w:val="22"/>
          <w:szCs w:val="22"/>
        </w:rPr>
        <w:t xml:space="preserve">Załącznik nr </w:t>
      </w:r>
      <w:r w:rsidR="00BB72DF">
        <w:rPr>
          <w:b/>
          <w:bCs/>
          <w:sz w:val="22"/>
          <w:szCs w:val="22"/>
        </w:rPr>
        <w:t>2.1</w:t>
      </w:r>
      <w:r w:rsidRPr="006C3FD2">
        <w:rPr>
          <w:b/>
          <w:bCs/>
          <w:sz w:val="22"/>
          <w:szCs w:val="22"/>
        </w:rPr>
        <w:t xml:space="preserve"> do Umowy</w:t>
      </w:r>
      <w:r w:rsidRPr="006C3FD2">
        <w:rPr>
          <w:sz w:val="22"/>
          <w:szCs w:val="22"/>
        </w:rPr>
        <w:t>.</w:t>
      </w:r>
    </w:p>
    <w:p w14:paraId="3F7CF452" w14:textId="77777777" w:rsidR="000C23F8" w:rsidRPr="006C3FD2" w:rsidRDefault="000C23F8" w:rsidP="003F44C6">
      <w:pPr>
        <w:numPr>
          <w:ilvl w:val="0"/>
          <w:numId w:val="51"/>
        </w:numPr>
        <w:ind w:left="357" w:hanging="357"/>
        <w:jc w:val="both"/>
        <w:rPr>
          <w:sz w:val="22"/>
          <w:szCs w:val="22"/>
        </w:rPr>
      </w:pPr>
      <w:r w:rsidRPr="006C3FD2">
        <w:rPr>
          <w:sz w:val="22"/>
          <w:szCs w:val="22"/>
        </w:rPr>
        <w:t>Do cen netto zostanie doliczony podatek od towarów i usług w obowiązującej wysokości.</w:t>
      </w:r>
    </w:p>
    <w:p w14:paraId="37B5D08C" w14:textId="77777777" w:rsidR="000C23F8" w:rsidRPr="006C3FD2" w:rsidRDefault="000C23F8" w:rsidP="003F44C6">
      <w:pPr>
        <w:pStyle w:val="bullet"/>
        <w:numPr>
          <w:ilvl w:val="0"/>
          <w:numId w:val="51"/>
        </w:numPr>
        <w:spacing w:before="0" w:after="0"/>
        <w:jc w:val="both"/>
        <w:rPr>
          <w:i/>
          <w:color w:val="C00000"/>
          <w:sz w:val="22"/>
          <w:szCs w:val="22"/>
        </w:rPr>
      </w:pPr>
      <w:r w:rsidRPr="006C3FD2">
        <w:rPr>
          <w:sz w:val="22"/>
          <w:szCs w:val="20"/>
        </w:rPr>
        <w:t>Ceny netto są stałe a wartość Umowy nie będzie indeksowana.</w:t>
      </w:r>
    </w:p>
    <w:p w14:paraId="550E4DC5" w14:textId="14EB896B" w:rsidR="000C23F8" w:rsidRPr="006C3FD2" w:rsidRDefault="000C23F8" w:rsidP="003F44C6">
      <w:pPr>
        <w:numPr>
          <w:ilvl w:val="0"/>
          <w:numId w:val="51"/>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itd i nie będą podlegały zmianom, chyba że postanowienia Umowy wprost stanowią inaczej. </w:t>
      </w:r>
    </w:p>
    <w:p w14:paraId="20CA6046" w14:textId="77777777" w:rsidR="000C23F8" w:rsidRPr="006C3FD2" w:rsidRDefault="000C23F8" w:rsidP="003F44C6">
      <w:pPr>
        <w:pStyle w:val="Tekstpodstawowy"/>
        <w:numPr>
          <w:ilvl w:val="0"/>
          <w:numId w:val="51"/>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10F4FA9F" w14:textId="45235371" w:rsidR="000C23F8" w:rsidRPr="006C3FD2" w:rsidRDefault="000C23F8" w:rsidP="003F44C6">
      <w:pPr>
        <w:numPr>
          <w:ilvl w:val="0"/>
          <w:numId w:val="51"/>
        </w:numPr>
        <w:jc w:val="both"/>
        <w:rPr>
          <w:b/>
          <w:bCs/>
          <w:i/>
          <w:iCs/>
          <w:strike/>
          <w:color w:val="FF0000"/>
          <w:sz w:val="22"/>
          <w:szCs w:val="22"/>
          <w:lang w:val="cs-CZ"/>
        </w:rPr>
      </w:pPr>
      <w:r w:rsidRPr="006C3FD2">
        <w:rPr>
          <w:sz w:val="22"/>
          <w:szCs w:val="22"/>
        </w:rPr>
        <w:t xml:space="preserve">Wykonawcy przysługuje wynagrodzenie za faktycznie </w:t>
      </w:r>
      <w:r w:rsidR="00701D7B" w:rsidRPr="006C3FD2">
        <w:rPr>
          <w:sz w:val="22"/>
          <w:szCs w:val="22"/>
        </w:rPr>
        <w:t>zrealizowane roboty</w:t>
      </w:r>
      <w:r w:rsidRPr="006C3FD2">
        <w:rPr>
          <w:sz w:val="22"/>
          <w:szCs w:val="22"/>
        </w:rPr>
        <w:t>, które rozliczane będą</w:t>
      </w:r>
      <w:r w:rsidR="006C3FD2" w:rsidRPr="006C3FD2">
        <w:rPr>
          <w:sz w:val="22"/>
          <w:szCs w:val="22"/>
        </w:rPr>
        <w:t xml:space="preserve"> </w:t>
      </w:r>
      <w:r w:rsidRPr="006C3FD2">
        <w:rPr>
          <w:sz w:val="22"/>
          <w:szCs w:val="22"/>
        </w:rPr>
        <w:t>na podstawie harmonogramu rzeczowo</w:t>
      </w:r>
      <w:r w:rsidR="00701D7B" w:rsidRPr="006C3FD2">
        <w:rPr>
          <w:sz w:val="22"/>
          <w:szCs w:val="22"/>
        </w:rPr>
        <w:t>-</w:t>
      </w:r>
      <w:r w:rsidRPr="006C3FD2">
        <w:rPr>
          <w:sz w:val="22"/>
          <w:szCs w:val="22"/>
        </w:rPr>
        <w:t>finansowego</w:t>
      </w:r>
      <w:r w:rsidR="00E6260C" w:rsidRPr="006C3FD2">
        <w:rPr>
          <w:sz w:val="22"/>
          <w:szCs w:val="22"/>
        </w:rPr>
        <w:t xml:space="preserve"> stanowiącego </w:t>
      </w:r>
      <w:r w:rsidR="00E6260C" w:rsidRPr="006C3FD2">
        <w:rPr>
          <w:b/>
          <w:bCs/>
          <w:sz w:val="22"/>
          <w:szCs w:val="22"/>
        </w:rPr>
        <w:t xml:space="preserve">Załącznik nr </w:t>
      </w:r>
      <w:r w:rsidR="00BB72DF">
        <w:rPr>
          <w:b/>
          <w:bCs/>
          <w:sz w:val="22"/>
          <w:szCs w:val="22"/>
        </w:rPr>
        <w:t xml:space="preserve">2.2 </w:t>
      </w:r>
      <w:r w:rsidR="00E6260C" w:rsidRPr="006C3FD2">
        <w:rPr>
          <w:b/>
          <w:bCs/>
          <w:sz w:val="22"/>
          <w:szCs w:val="22"/>
        </w:rPr>
        <w:t>do Umowy</w:t>
      </w:r>
      <w:r w:rsidRPr="006C3FD2">
        <w:rPr>
          <w:sz w:val="22"/>
          <w:szCs w:val="22"/>
        </w:rPr>
        <w:t xml:space="preserve">. </w:t>
      </w:r>
    </w:p>
    <w:p w14:paraId="213F72DE" w14:textId="77777777" w:rsidR="000C23F8" w:rsidRPr="006C3FD2" w:rsidRDefault="000C23F8" w:rsidP="003F44C6">
      <w:pPr>
        <w:numPr>
          <w:ilvl w:val="0"/>
          <w:numId w:val="51"/>
        </w:numPr>
        <w:ind w:left="357"/>
        <w:jc w:val="both"/>
        <w:rPr>
          <w:sz w:val="22"/>
          <w:szCs w:val="22"/>
        </w:rPr>
      </w:pPr>
      <w:r w:rsidRPr="006C3FD2">
        <w:rPr>
          <w:sz w:val="22"/>
          <w:szCs w:val="22"/>
        </w:rPr>
        <w:t>Wszelkie rozliczenia będą dokonywane w złotych polskich.</w:t>
      </w:r>
    </w:p>
    <w:p w14:paraId="1A26759C" w14:textId="7ED9EF10" w:rsidR="000C23F8" w:rsidRPr="006C3FD2" w:rsidRDefault="000C23F8" w:rsidP="003F44C6">
      <w:pPr>
        <w:numPr>
          <w:ilvl w:val="0"/>
          <w:numId w:val="51"/>
        </w:numPr>
        <w:ind w:left="357"/>
        <w:jc w:val="both"/>
        <w:rPr>
          <w:color w:val="FF0000"/>
          <w:sz w:val="22"/>
          <w:szCs w:val="22"/>
        </w:rPr>
      </w:pPr>
      <w:r w:rsidRPr="006C3FD2">
        <w:rPr>
          <w:sz w:val="22"/>
        </w:rPr>
        <w:t xml:space="preserve">W przypadku kiedy realizacja </w:t>
      </w:r>
      <w:r w:rsidR="0090266E">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63" w:name="_Toc106095863"/>
      <w:bookmarkStart w:id="164" w:name="_Toc106096303"/>
      <w:bookmarkStart w:id="165" w:name="_Toc106096407"/>
      <w:bookmarkStart w:id="166" w:name="_Toc185581708"/>
      <w:r w:rsidRPr="00500E2A">
        <w:t>§</w:t>
      </w:r>
      <w:r>
        <w:t xml:space="preserve"> </w:t>
      </w:r>
      <w:r w:rsidRPr="00500E2A">
        <w:t>4. Fakturowanie i płatności</w:t>
      </w:r>
      <w:bookmarkEnd w:id="163"/>
      <w:bookmarkEnd w:id="164"/>
      <w:bookmarkEnd w:id="165"/>
      <w:bookmarkEnd w:id="166"/>
    </w:p>
    <w:p w14:paraId="0F779AF3" w14:textId="2170E716" w:rsidR="000C23F8" w:rsidRPr="002E713B" w:rsidRDefault="000C23F8" w:rsidP="008D082E">
      <w:pPr>
        <w:numPr>
          <w:ilvl w:val="0"/>
          <w:numId w:val="72"/>
        </w:numPr>
        <w:jc w:val="both"/>
        <w:rPr>
          <w:sz w:val="22"/>
          <w:szCs w:val="22"/>
        </w:rPr>
      </w:pPr>
      <w:bookmarkStart w:id="167"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t bez uwag, na podstawie którego fakturę wystawiono.</w:t>
      </w:r>
      <w:r w:rsidR="00651B13" w:rsidRPr="002E713B">
        <w:rPr>
          <w:sz w:val="22"/>
          <w:szCs w:val="22"/>
        </w:rPr>
        <w:t xml:space="preserve"> </w:t>
      </w:r>
    </w:p>
    <w:p w14:paraId="72044C45" w14:textId="4ABF2E9D" w:rsidR="00F26D74" w:rsidRPr="002E713B" w:rsidRDefault="00F26D74" w:rsidP="008D082E">
      <w:pPr>
        <w:numPr>
          <w:ilvl w:val="0"/>
          <w:numId w:val="72"/>
        </w:numPr>
        <w:jc w:val="both"/>
        <w:rPr>
          <w:sz w:val="22"/>
          <w:szCs w:val="22"/>
        </w:rPr>
      </w:pPr>
      <w:r w:rsidRPr="002E713B">
        <w:rPr>
          <w:sz w:val="22"/>
          <w:szCs w:val="22"/>
        </w:rPr>
        <w:t xml:space="preserve">Gdy Wykonawca powierzył wykonanie części Umowy Podwykonawcy, z zastrzeżeniem §10 Umowy, do faktury zobowiązany 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7A8006C2" w14:textId="5663FE10" w:rsidR="000C23F8" w:rsidRPr="009D39C2" w:rsidRDefault="000C23F8" w:rsidP="008D082E">
      <w:pPr>
        <w:numPr>
          <w:ilvl w:val="0"/>
          <w:numId w:val="72"/>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t>
      </w:r>
      <w:r w:rsidRPr="002E713B">
        <w:rPr>
          <w:sz w:val="22"/>
          <w:szCs w:val="22"/>
        </w:rPr>
        <w:t xml:space="preserve">wobec wszystkich wykonawców umowy </w:t>
      </w:r>
      <w:r w:rsidR="009D3EAB" w:rsidRPr="009D39C2">
        <w:rPr>
          <w:i/>
          <w:iCs/>
          <w:sz w:val="22"/>
          <w:szCs w:val="22"/>
        </w:rPr>
        <w:t>- jeżeli dotyczy</w:t>
      </w:r>
    </w:p>
    <w:p w14:paraId="1C90404F" w14:textId="287FBE84" w:rsidR="000C23F8" w:rsidRPr="002E713B" w:rsidRDefault="000C23F8" w:rsidP="008D082E">
      <w:pPr>
        <w:numPr>
          <w:ilvl w:val="0"/>
          <w:numId w:val="72"/>
        </w:numPr>
        <w:jc w:val="both"/>
        <w:rPr>
          <w:sz w:val="22"/>
          <w:szCs w:val="22"/>
        </w:rPr>
      </w:pPr>
      <w:r w:rsidRPr="002E713B">
        <w:rPr>
          <w:sz w:val="22"/>
          <w:szCs w:val="22"/>
        </w:rPr>
        <w:t xml:space="preserve">Protokół odbioru podpisują upoważnieni przedstawiciele Stron wskazani w Umowie. </w:t>
      </w:r>
    </w:p>
    <w:p w14:paraId="47BC839A" w14:textId="6726D9F4" w:rsidR="00651B13" w:rsidRPr="00693D33" w:rsidRDefault="00651B13" w:rsidP="00651B13">
      <w:pPr>
        <w:ind w:left="425"/>
        <w:jc w:val="both"/>
        <w:rPr>
          <w:sz w:val="22"/>
          <w:szCs w:val="22"/>
        </w:rPr>
      </w:pPr>
      <w:r w:rsidRPr="00693D33">
        <w:rPr>
          <w:sz w:val="22"/>
          <w:szCs w:val="22"/>
        </w:rPr>
        <w:t xml:space="preserve">Protokół odbioru końcowego zatwierdza Dyrektor lub Naczelny Inżynier Kopalni. </w:t>
      </w:r>
    </w:p>
    <w:bookmarkEnd w:id="167"/>
    <w:p w14:paraId="64FFC5AD" w14:textId="77777777" w:rsidR="000C23F8" w:rsidRPr="00595319" w:rsidRDefault="000C23F8" w:rsidP="008D082E">
      <w:pPr>
        <w:numPr>
          <w:ilvl w:val="0"/>
          <w:numId w:val="72"/>
        </w:numPr>
        <w:jc w:val="both"/>
        <w:rPr>
          <w:color w:val="FF0000"/>
          <w:sz w:val="22"/>
          <w:szCs w:val="22"/>
        </w:rPr>
      </w:pPr>
      <w:r>
        <w:rPr>
          <w:sz w:val="22"/>
          <w:szCs w:val="22"/>
        </w:rPr>
        <w:t>Faktury należy wystawiać zgodnie z  obowiązującymi przepisami.</w:t>
      </w:r>
    </w:p>
    <w:p w14:paraId="434F79C7" w14:textId="77777777" w:rsidR="000C23F8" w:rsidRPr="00F746F7" w:rsidRDefault="000C23F8" w:rsidP="008D082E">
      <w:pPr>
        <w:numPr>
          <w:ilvl w:val="0"/>
          <w:numId w:val="72"/>
        </w:numPr>
        <w:jc w:val="both"/>
        <w:rPr>
          <w:sz w:val="22"/>
          <w:szCs w:val="22"/>
        </w:rPr>
      </w:pPr>
      <w:r w:rsidRPr="00F746F7">
        <w:rPr>
          <w:sz w:val="22"/>
          <w:szCs w:val="22"/>
        </w:rPr>
        <w:t>Fakturę należy wystawić na adres:</w:t>
      </w:r>
    </w:p>
    <w:p w14:paraId="7D227EBF" w14:textId="77777777" w:rsidR="00B448DC"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12D6E594" w:rsidR="000C23F8" w:rsidRPr="00F746F7" w:rsidRDefault="000C23F8" w:rsidP="000C23F8">
      <w:pPr>
        <w:ind w:left="360"/>
        <w:jc w:val="center"/>
        <w:rPr>
          <w:b/>
          <w:sz w:val="22"/>
          <w:szCs w:val="22"/>
        </w:rPr>
      </w:pPr>
      <w:r w:rsidRPr="00853323">
        <w:rPr>
          <w:b/>
          <w:sz w:val="22"/>
          <w:szCs w:val="22"/>
        </w:rPr>
        <w:t xml:space="preserve">Oddział </w:t>
      </w:r>
      <w:r w:rsidR="009D39C2">
        <w:rPr>
          <w:b/>
          <w:sz w:val="22"/>
          <w:szCs w:val="22"/>
        </w:rPr>
        <w:t>KWK Ruda</w:t>
      </w:r>
      <w:r w:rsidR="00B448DC">
        <w:rPr>
          <w:b/>
          <w:sz w:val="22"/>
          <w:szCs w:val="22"/>
        </w:rPr>
        <w:t xml:space="preserve"> Ruch </w:t>
      </w:r>
      <w:r w:rsidR="00C43FCC">
        <w:rPr>
          <w:b/>
          <w:sz w:val="22"/>
          <w:szCs w:val="22"/>
        </w:rPr>
        <w:t>Bielszowice</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05EDFE4D" w14:textId="5B29B8C1" w:rsidR="000C23F8" w:rsidRPr="00F746F7" w:rsidRDefault="000C23F8" w:rsidP="000C23F8">
      <w:pPr>
        <w:ind w:left="360"/>
        <w:contextualSpacing/>
        <w:jc w:val="center"/>
        <w:rPr>
          <w:b/>
          <w:sz w:val="22"/>
          <w:szCs w:val="22"/>
        </w:rPr>
      </w:pPr>
      <w:r w:rsidRPr="00F746F7">
        <w:rPr>
          <w:b/>
          <w:sz w:val="22"/>
          <w:szCs w:val="22"/>
        </w:rPr>
        <w:t xml:space="preserve">Polska Grupa Górnicza S.A., 44-122 Gliwice, ul. Jasna </w:t>
      </w:r>
      <w:r w:rsidR="00CE668D">
        <w:rPr>
          <w:b/>
          <w:sz w:val="22"/>
          <w:szCs w:val="22"/>
        </w:rPr>
        <w:t>8</w:t>
      </w:r>
    </w:p>
    <w:p w14:paraId="16417E48" w14:textId="77777777" w:rsidR="000C23F8" w:rsidRPr="00F746F7" w:rsidRDefault="000C23F8" w:rsidP="008D082E">
      <w:pPr>
        <w:numPr>
          <w:ilvl w:val="0"/>
          <w:numId w:val="72"/>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8D082E">
      <w:pPr>
        <w:numPr>
          <w:ilvl w:val="0"/>
          <w:numId w:val="7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8D082E">
      <w:pPr>
        <w:numPr>
          <w:ilvl w:val="0"/>
          <w:numId w:val="72"/>
        </w:numPr>
        <w:jc w:val="both"/>
        <w:rPr>
          <w:sz w:val="22"/>
          <w:szCs w:val="22"/>
        </w:rPr>
      </w:pPr>
      <w:r w:rsidRPr="00AE1A7A">
        <w:rPr>
          <w:sz w:val="22"/>
          <w:szCs w:val="22"/>
        </w:rPr>
        <w:t>Faktury będą wystawiane w walucie polskiej. Wszelkie płatności dokonywane będą w walucie polskiej.</w:t>
      </w:r>
    </w:p>
    <w:p w14:paraId="4C5E06DB" w14:textId="77777777" w:rsidR="000C23F8" w:rsidRPr="00853323" w:rsidRDefault="000C23F8" w:rsidP="008D082E">
      <w:pPr>
        <w:numPr>
          <w:ilvl w:val="0"/>
          <w:numId w:val="72"/>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9104C54" w:rsidR="000C23F8" w:rsidRPr="00853323" w:rsidRDefault="000C23F8" w:rsidP="008D082E">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 z 202</w:t>
      </w:r>
      <w:r w:rsidR="00ED7BED">
        <w:rPr>
          <w:sz w:val="22"/>
          <w:szCs w:val="22"/>
        </w:rPr>
        <w:t>3</w:t>
      </w:r>
      <w:r w:rsidRPr="00853323">
        <w:rPr>
          <w:sz w:val="22"/>
          <w:szCs w:val="22"/>
        </w:rPr>
        <w:t xml:space="preserve">r. poz. </w:t>
      </w:r>
      <w:r w:rsidR="00ED7BED">
        <w:rPr>
          <w:sz w:val="22"/>
          <w:szCs w:val="22"/>
        </w:rPr>
        <w:t>711, poz. 852</w:t>
      </w:r>
      <w:r w:rsidRPr="00853323">
        <w:rPr>
          <w:sz w:val="22"/>
          <w:szCs w:val="22"/>
        </w:rPr>
        <w:t>, z późn. zm.).</w:t>
      </w:r>
    </w:p>
    <w:p w14:paraId="1C2511ED" w14:textId="77777777" w:rsidR="000C23F8" w:rsidRPr="007B4FE1" w:rsidRDefault="000C23F8" w:rsidP="008D082E">
      <w:pPr>
        <w:numPr>
          <w:ilvl w:val="0"/>
          <w:numId w:val="72"/>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5C70CF95" w:rsidR="000C23F8" w:rsidRDefault="000C23F8" w:rsidP="008D082E">
      <w:pPr>
        <w:numPr>
          <w:ilvl w:val="0"/>
          <w:numId w:val="7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1F1AAF07" w14:textId="77777777" w:rsidR="000C23F8" w:rsidRPr="00F746F7" w:rsidRDefault="000C23F8" w:rsidP="008D082E">
      <w:pPr>
        <w:numPr>
          <w:ilvl w:val="0"/>
          <w:numId w:val="72"/>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77777777" w:rsidR="000C23F8" w:rsidRPr="00413938" w:rsidRDefault="000C23F8" w:rsidP="008D082E">
      <w:pPr>
        <w:pStyle w:val="Tekstpodstawowy"/>
        <w:numPr>
          <w:ilvl w:val="0"/>
          <w:numId w:val="72"/>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E168A" w:rsidRDefault="000C23F8" w:rsidP="008D082E">
      <w:pPr>
        <w:numPr>
          <w:ilvl w:val="0"/>
          <w:numId w:val="72"/>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77777777" w:rsidR="000C23F8" w:rsidRPr="00F746F7" w:rsidRDefault="000C23F8" w:rsidP="008D082E">
      <w:pPr>
        <w:numPr>
          <w:ilvl w:val="0"/>
          <w:numId w:val="72"/>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71BB7765" w14:textId="1DE43665" w:rsidR="000C23F8" w:rsidRDefault="000C23F8" w:rsidP="008D082E">
      <w:pPr>
        <w:numPr>
          <w:ilvl w:val="0"/>
          <w:numId w:val="7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6F6C7335" w14:textId="77777777" w:rsidR="000C23F8" w:rsidRDefault="000C23F8" w:rsidP="008D082E">
      <w:pPr>
        <w:numPr>
          <w:ilvl w:val="0"/>
          <w:numId w:val="72"/>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2E8CB11D" w14:textId="77777777" w:rsidR="000C23F8" w:rsidRDefault="000C23F8" w:rsidP="000C23F8">
      <w:pPr>
        <w:jc w:val="both"/>
        <w:rPr>
          <w:sz w:val="22"/>
          <w:szCs w:val="22"/>
        </w:rPr>
      </w:pPr>
      <w:r w:rsidRPr="00F746F7">
        <w:rPr>
          <w:sz w:val="22"/>
          <w:szCs w:val="22"/>
        </w:rPr>
        <w:t xml:space="preserve"> </w:t>
      </w:r>
    </w:p>
    <w:p w14:paraId="66737EEC" w14:textId="77777777" w:rsidR="000C23F8" w:rsidRPr="00E66F78" w:rsidRDefault="000C23F8" w:rsidP="000C23F8">
      <w:pPr>
        <w:pStyle w:val="Nagwek2"/>
      </w:pPr>
      <w:bookmarkStart w:id="168" w:name="_Toc64016203"/>
      <w:bookmarkStart w:id="169" w:name="_Toc106095864"/>
      <w:bookmarkStart w:id="170" w:name="_Toc106096304"/>
      <w:bookmarkStart w:id="171" w:name="_Toc106096408"/>
      <w:bookmarkStart w:id="172" w:name="_Toc185581709"/>
      <w:r w:rsidRPr="00E66F78">
        <w:t>§ 5. Termin realizacji</w:t>
      </w:r>
      <w:bookmarkEnd w:id="168"/>
      <w:bookmarkEnd w:id="169"/>
      <w:bookmarkEnd w:id="170"/>
      <w:bookmarkEnd w:id="171"/>
      <w:bookmarkEnd w:id="172"/>
    </w:p>
    <w:p w14:paraId="24A4FF2D" w14:textId="620D0237" w:rsidR="00C56A78" w:rsidRPr="000879E8" w:rsidRDefault="000C23F8" w:rsidP="008D082E">
      <w:pPr>
        <w:numPr>
          <w:ilvl w:val="0"/>
          <w:numId w:val="52"/>
        </w:numPr>
        <w:spacing w:before="120" w:after="160" w:line="259" w:lineRule="auto"/>
        <w:contextualSpacing/>
        <w:jc w:val="both"/>
        <w:rPr>
          <w:b/>
          <w:bCs/>
          <w:i/>
          <w:iCs/>
          <w:sz w:val="22"/>
          <w:szCs w:val="22"/>
        </w:rPr>
      </w:pPr>
      <w:r w:rsidRPr="000879E8">
        <w:rPr>
          <w:sz w:val="22"/>
          <w:szCs w:val="22"/>
        </w:rPr>
        <w:t>Termin realizacji Umowy wynosi</w:t>
      </w:r>
      <w:r w:rsidR="00DF3E8A" w:rsidRPr="000879E8">
        <w:rPr>
          <w:sz w:val="22"/>
          <w:szCs w:val="22"/>
        </w:rPr>
        <w:t>:</w:t>
      </w:r>
      <w:r w:rsidRPr="000879E8">
        <w:rPr>
          <w:sz w:val="22"/>
          <w:szCs w:val="22"/>
        </w:rPr>
        <w:t xml:space="preserve"> </w:t>
      </w:r>
      <w:r w:rsidR="00DF3E8A" w:rsidRPr="000879E8">
        <w:rPr>
          <w:b/>
          <w:bCs/>
          <w:sz w:val="22"/>
          <w:szCs w:val="22"/>
        </w:rPr>
        <w:t>4 miesiące</w:t>
      </w:r>
      <w:r w:rsidR="00507B56" w:rsidRPr="000879E8">
        <w:rPr>
          <w:b/>
          <w:bCs/>
          <w:sz w:val="22"/>
          <w:szCs w:val="22"/>
        </w:rPr>
        <w:t xml:space="preserve"> od daty przekazania placu budowy.</w:t>
      </w:r>
    </w:p>
    <w:p w14:paraId="0EDC4502" w14:textId="3C61D30D" w:rsidR="00C56A78" w:rsidRPr="000879E8" w:rsidRDefault="00C56A78" w:rsidP="008D082E">
      <w:pPr>
        <w:numPr>
          <w:ilvl w:val="0"/>
          <w:numId w:val="52"/>
        </w:numPr>
        <w:spacing w:before="120" w:after="160" w:line="259" w:lineRule="auto"/>
        <w:contextualSpacing/>
        <w:jc w:val="both"/>
        <w:rPr>
          <w:i/>
          <w:iCs/>
          <w:sz w:val="22"/>
          <w:szCs w:val="22"/>
        </w:rPr>
      </w:pPr>
      <w:r w:rsidRPr="000879E8">
        <w:rPr>
          <w:sz w:val="22"/>
          <w:szCs w:val="22"/>
        </w:rPr>
        <w:t xml:space="preserve">Termin przekazania placu budowy: do </w:t>
      </w:r>
      <w:r w:rsidR="004C31EC" w:rsidRPr="000879E8">
        <w:rPr>
          <w:sz w:val="22"/>
          <w:szCs w:val="22"/>
        </w:rPr>
        <w:t>30</w:t>
      </w:r>
      <w:r w:rsidRPr="000879E8">
        <w:rPr>
          <w:sz w:val="22"/>
          <w:szCs w:val="22"/>
        </w:rPr>
        <w:t xml:space="preserve"> dni od daty zawarcia umowy.</w:t>
      </w:r>
      <w:r w:rsidR="004C31EC" w:rsidRPr="000879E8">
        <w:rPr>
          <w:sz w:val="22"/>
          <w:szCs w:val="22"/>
        </w:rPr>
        <w:t xml:space="preserve"> W tym czasie Wykonawca opracuje i przedłoży do zatwierdzenia KRZG KWK Ruda Technologię i organizację robót remontowych .</w:t>
      </w:r>
    </w:p>
    <w:p w14:paraId="434FE3C3" w14:textId="0F876D58" w:rsidR="002F350F" w:rsidRPr="000879E8" w:rsidRDefault="002F350F" w:rsidP="008D082E">
      <w:pPr>
        <w:numPr>
          <w:ilvl w:val="0"/>
          <w:numId w:val="52"/>
        </w:numPr>
        <w:spacing w:before="120" w:after="160" w:line="259" w:lineRule="auto"/>
        <w:contextualSpacing/>
        <w:jc w:val="both"/>
        <w:rPr>
          <w:i/>
          <w:iCs/>
          <w:sz w:val="22"/>
          <w:szCs w:val="22"/>
        </w:rPr>
      </w:pPr>
      <w:r w:rsidRPr="000879E8">
        <w:rPr>
          <w:sz w:val="22"/>
          <w:szCs w:val="22"/>
        </w:rPr>
        <w:t xml:space="preserve">Termin wykonania poszczególnych etapów umowy – zgodnie z harmonogramem rzeczowo-finansowym stanowiącym </w:t>
      </w:r>
      <w:r w:rsidRPr="000879E8">
        <w:rPr>
          <w:b/>
          <w:bCs/>
          <w:sz w:val="22"/>
          <w:szCs w:val="22"/>
        </w:rPr>
        <w:t>Załącznik nr</w:t>
      </w:r>
      <w:r w:rsidR="00900FC3" w:rsidRPr="000879E8">
        <w:rPr>
          <w:b/>
          <w:bCs/>
          <w:sz w:val="22"/>
          <w:szCs w:val="22"/>
        </w:rPr>
        <w:t xml:space="preserve"> 2.2</w:t>
      </w:r>
      <w:r w:rsidRPr="000879E8">
        <w:rPr>
          <w:b/>
          <w:bCs/>
          <w:sz w:val="22"/>
          <w:szCs w:val="22"/>
        </w:rPr>
        <w:t xml:space="preserve"> do Umowy</w:t>
      </w:r>
      <w:r w:rsidRPr="000879E8">
        <w:rPr>
          <w:sz w:val="22"/>
          <w:szCs w:val="22"/>
        </w:rPr>
        <w:t>.</w:t>
      </w:r>
    </w:p>
    <w:p w14:paraId="7A47D755" w14:textId="7BB4502F" w:rsidR="000C23F8" w:rsidRPr="000879E8" w:rsidRDefault="00C56A78" w:rsidP="009D39C2">
      <w:pPr>
        <w:numPr>
          <w:ilvl w:val="0"/>
          <w:numId w:val="52"/>
        </w:numPr>
        <w:jc w:val="both"/>
        <w:rPr>
          <w:sz w:val="22"/>
          <w:szCs w:val="22"/>
        </w:rPr>
      </w:pPr>
      <w:r w:rsidRPr="000879E8">
        <w:rPr>
          <w:sz w:val="22"/>
          <w:szCs w:val="22"/>
        </w:rPr>
        <w:t xml:space="preserve">Termin rozpoczęcia realizacji nie wcześniej niż od </w:t>
      </w:r>
      <w:r w:rsidR="009D39C2" w:rsidRPr="000879E8">
        <w:rPr>
          <w:sz w:val="22"/>
          <w:szCs w:val="22"/>
        </w:rPr>
        <w:t>daty przekazania placu budowy.</w:t>
      </w:r>
      <w:r w:rsidRPr="000879E8">
        <w:rPr>
          <w:sz w:val="22"/>
          <w:szCs w:val="22"/>
        </w:rPr>
        <w:t xml:space="preserve"> </w:t>
      </w:r>
      <w:bookmarkEnd w:id="157"/>
    </w:p>
    <w:p w14:paraId="5AF1E11F" w14:textId="77777777" w:rsidR="009D39C2" w:rsidRPr="000879E8" w:rsidRDefault="009D39C2" w:rsidP="009D39C2">
      <w:pPr>
        <w:ind w:left="360"/>
        <w:jc w:val="both"/>
        <w:rPr>
          <w:sz w:val="22"/>
          <w:szCs w:val="22"/>
        </w:rPr>
      </w:pPr>
    </w:p>
    <w:p w14:paraId="36F4397B" w14:textId="0B1128F3" w:rsidR="000C23F8" w:rsidRPr="000879E8" w:rsidRDefault="000C23F8" w:rsidP="000C23F8">
      <w:pPr>
        <w:pStyle w:val="Nagwek2"/>
      </w:pPr>
      <w:bookmarkStart w:id="173" w:name="_Toc76637427"/>
      <w:bookmarkStart w:id="174" w:name="_Toc77251958"/>
      <w:bookmarkStart w:id="175" w:name="_Toc83291677"/>
      <w:bookmarkStart w:id="176" w:name="_Toc106095865"/>
      <w:bookmarkStart w:id="177" w:name="_Toc106096305"/>
      <w:bookmarkStart w:id="178" w:name="_Toc106096409"/>
      <w:bookmarkStart w:id="179" w:name="_Toc185581710"/>
      <w:r w:rsidRPr="000879E8">
        <w:t>§ 6. Gwarancja i postępowanie reklamacyjne</w:t>
      </w:r>
      <w:bookmarkEnd w:id="173"/>
      <w:bookmarkEnd w:id="174"/>
      <w:bookmarkEnd w:id="175"/>
      <w:bookmarkEnd w:id="176"/>
      <w:bookmarkEnd w:id="177"/>
      <w:bookmarkEnd w:id="178"/>
      <w:bookmarkEnd w:id="179"/>
    </w:p>
    <w:p w14:paraId="524E07A3" w14:textId="21DE8F99" w:rsidR="000C23F8" w:rsidRPr="000879E8" w:rsidRDefault="000C23F8" w:rsidP="008D082E">
      <w:pPr>
        <w:numPr>
          <w:ilvl w:val="0"/>
          <w:numId w:val="73"/>
        </w:numPr>
        <w:tabs>
          <w:tab w:val="clear" w:pos="426"/>
        </w:tabs>
        <w:ind w:hanging="426"/>
        <w:jc w:val="both"/>
        <w:rPr>
          <w:b/>
          <w:bCs/>
          <w:sz w:val="22"/>
          <w:szCs w:val="22"/>
        </w:rPr>
      </w:pPr>
      <w:r w:rsidRPr="000879E8">
        <w:rPr>
          <w:sz w:val="22"/>
          <w:szCs w:val="22"/>
        </w:rPr>
        <w:t xml:space="preserve">Wykonawca udziela </w:t>
      </w:r>
      <w:r w:rsidR="00B76F07" w:rsidRPr="000879E8">
        <w:rPr>
          <w:b/>
          <w:bCs/>
          <w:sz w:val="22"/>
          <w:szCs w:val="22"/>
        </w:rPr>
        <w:t>36</w:t>
      </w:r>
      <w:r w:rsidRPr="000879E8">
        <w:rPr>
          <w:b/>
          <w:bCs/>
          <w:sz w:val="22"/>
          <w:szCs w:val="22"/>
        </w:rPr>
        <w:t xml:space="preserve"> miesi</w:t>
      </w:r>
      <w:r w:rsidR="00B76F07" w:rsidRPr="000879E8">
        <w:rPr>
          <w:b/>
          <w:bCs/>
          <w:sz w:val="22"/>
          <w:szCs w:val="22"/>
        </w:rPr>
        <w:t>ę</w:t>
      </w:r>
      <w:r w:rsidR="009D39C2" w:rsidRPr="000879E8">
        <w:rPr>
          <w:b/>
          <w:bCs/>
          <w:sz w:val="22"/>
          <w:szCs w:val="22"/>
        </w:rPr>
        <w:t>c</w:t>
      </w:r>
      <w:r w:rsidR="00B76F07" w:rsidRPr="000879E8">
        <w:rPr>
          <w:b/>
          <w:bCs/>
          <w:sz w:val="22"/>
          <w:szCs w:val="22"/>
        </w:rPr>
        <w:t>y</w:t>
      </w:r>
      <w:r w:rsidRPr="000879E8">
        <w:rPr>
          <w:sz w:val="22"/>
          <w:szCs w:val="22"/>
        </w:rPr>
        <w:t xml:space="preserve"> gwarancji na przedmiot </w:t>
      </w:r>
      <w:r w:rsidR="008E63C8" w:rsidRPr="000879E8">
        <w:rPr>
          <w:sz w:val="22"/>
          <w:szCs w:val="22"/>
        </w:rPr>
        <w:t>U</w:t>
      </w:r>
      <w:r w:rsidRPr="000879E8">
        <w:rPr>
          <w:sz w:val="22"/>
          <w:szCs w:val="22"/>
        </w:rPr>
        <w:t xml:space="preserve">mowy, liczonej od dnia podpisania </w:t>
      </w:r>
      <w:r w:rsidR="007A7FA1" w:rsidRPr="000879E8">
        <w:rPr>
          <w:sz w:val="22"/>
          <w:szCs w:val="22"/>
        </w:rPr>
        <w:t xml:space="preserve">przez Strony </w:t>
      </w:r>
      <w:r w:rsidRPr="000879E8">
        <w:rPr>
          <w:sz w:val="22"/>
          <w:szCs w:val="22"/>
        </w:rPr>
        <w:t>Protokołu odbioru</w:t>
      </w:r>
      <w:r w:rsidR="002F350F" w:rsidRPr="000879E8">
        <w:rPr>
          <w:sz w:val="22"/>
          <w:szCs w:val="22"/>
        </w:rPr>
        <w:t xml:space="preserve"> końcowego</w:t>
      </w:r>
      <w:r w:rsidR="007A7FA1" w:rsidRPr="000879E8">
        <w:rPr>
          <w:sz w:val="22"/>
          <w:szCs w:val="22"/>
        </w:rPr>
        <w:t xml:space="preserve"> robót</w:t>
      </w:r>
      <w:r w:rsidRPr="000879E8">
        <w:rPr>
          <w:sz w:val="22"/>
          <w:szCs w:val="22"/>
        </w:rPr>
        <w:t>.</w:t>
      </w:r>
    </w:p>
    <w:p w14:paraId="1687DDE5" w14:textId="77777777" w:rsidR="000C23F8" w:rsidRPr="00833E0C" w:rsidRDefault="000C23F8" w:rsidP="008D082E">
      <w:pPr>
        <w:numPr>
          <w:ilvl w:val="0"/>
          <w:numId w:val="73"/>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75586052" w14:textId="77777777" w:rsidR="000C23F8" w:rsidRPr="00367E8F" w:rsidRDefault="000C23F8" w:rsidP="008D082E">
      <w:pPr>
        <w:numPr>
          <w:ilvl w:val="0"/>
          <w:numId w:val="73"/>
        </w:numPr>
        <w:ind w:hanging="426"/>
        <w:jc w:val="both"/>
        <w:rPr>
          <w:sz w:val="22"/>
          <w:szCs w:val="22"/>
        </w:rPr>
      </w:pPr>
      <w:r w:rsidRPr="00367E8F">
        <w:rPr>
          <w:sz w:val="22"/>
          <w:szCs w:val="22"/>
        </w:rPr>
        <w:t>Wykonawca gwarantuje, że przedmiot Umowy:</w:t>
      </w:r>
    </w:p>
    <w:p w14:paraId="5A742A97"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592C5FD"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8D082E">
      <w:pPr>
        <w:numPr>
          <w:ilvl w:val="0"/>
          <w:numId w:val="73"/>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7777777" w:rsidR="000C23F8" w:rsidRDefault="000C23F8" w:rsidP="008D082E">
      <w:pPr>
        <w:numPr>
          <w:ilvl w:val="0"/>
          <w:numId w:val="73"/>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6F372E13" w14:textId="3B4EA5AC" w:rsidR="008F61E5" w:rsidRPr="00367E8F" w:rsidRDefault="008F61E5" w:rsidP="008D082E">
      <w:pPr>
        <w:numPr>
          <w:ilvl w:val="0"/>
          <w:numId w:val="73"/>
        </w:numPr>
        <w:ind w:hanging="426"/>
        <w:jc w:val="both"/>
        <w:rPr>
          <w:sz w:val="22"/>
          <w:szCs w:val="22"/>
        </w:rPr>
      </w:pPr>
      <w:r>
        <w:rPr>
          <w:sz w:val="22"/>
          <w:szCs w:val="22"/>
        </w:rPr>
        <w:t xml:space="preserve">Żądania z tytułu gwarancji Zamawiający będzie zgłaszał Wykonawcy telefonicznie pod </w:t>
      </w:r>
      <w:r>
        <w:rPr>
          <w:sz w:val="22"/>
          <w:szCs w:val="22"/>
        </w:rPr>
        <w:br/>
        <w:t>nr tel. ………… oraz przesyłał e-mailowo na adres poczty ………………………………………..</w:t>
      </w:r>
    </w:p>
    <w:p w14:paraId="3D4BC645" w14:textId="77777777" w:rsidR="000C23F8" w:rsidRPr="00367E8F" w:rsidRDefault="000C23F8" w:rsidP="008D082E">
      <w:pPr>
        <w:numPr>
          <w:ilvl w:val="0"/>
          <w:numId w:val="73"/>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8D082E">
      <w:pPr>
        <w:numPr>
          <w:ilvl w:val="0"/>
          <w:numId w:val="73"/>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349E495C" w:rsidR="000C23F8" w:rsidRDefault="000C23F8" w:rsidP="008D082E">
      <w:pPr>
        <w:numPr>
          <w:ilvl w:val="0"/>
          <w:numId w:val="73"/>
        </w:numPr>
        <w:ind w:hanging="426"/>
        <w:jc w:val="both"/>
        <w:rPr>
          <w:sz w:val="22"/>
          <w:szCs w:val="22"/>
        </w:rPr>
      </w:pPr>
      <w:r w:rsidRPr="00367E8F">
        <w:rPr>
          <w:sz w:val="22"/>
          <w:szCs w:val="22"/>
        </w:rPr>
        <w:t>Wymieniony w ramach gwarancji przedmiot Umowy winien zostać objęty nową gwarancją na zasadach określonych w umowie.</w:t>
      </w:r>
    </w:p>
    <w:p w14:paraId="714C397C" w14:textId="42415871" w:rsidR="008F61E5" w:rsidRPr="00367E8F" w:rsidRDefault="008F61E5" w:rsidP="008D082E">
      <w:pPr>
        <w:numPr>
          <w:ilvl w:val="0"/>
          <w:numId w:val="73"/>
        </w:numPr>
        <w:ind w:hanging="426"/>
        <w:jc w:val="both"/>
        <w:rPr>
          <w:sz w:val="22"/>
          <w:szCs w:val="22"/>
        </w:rPr>
      </w:pPr>
      <w:r>
        <w:rPr>
          <w:sz w:val="22"/>
          <w:szCs w:val="22"/>
        </w:rPr>
        <w:t xml:space="preserve">Jeżeli Wykonawca, po wezwaniu do usunięcia wad z tytułu gwarancji w terminie określonym </w:t>
      </w:r>
      <w:r>
        <w:rPr>
          <w:sz w:val="22"/>
          <w:szCs w:val="22"/>
        </w:rPr>
        <w:br/>
        <w:t>przez Zamawiającego nie krótszym niż 14 dni, nie dopełnił obowiązków wynikających z gwarancji, Zamawiający uprawniony będzie do usunięcia wad na koszt i ryzyko Wykonawcy, zachowując przy tym inne uprawnienia wynikające z SWZ, Umowy jak i rękojmi.</w:t>
      </w:r>
    </w:p>
    <w:p w14:paraId="66B73F80" w14:textId="77777777" w:rsidR="000C23F8" w:rsidRPr="00367E8F" w:rsidRDefault="000C23F8" w:rsidP="008D082E">
      <w:pPr>
        <w:numPr>
          <w:ilvl w:val="0"/>
          <w:numId w:val="73"/>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8D082E">
      <w:pPr>
        <w:numPr>
          <w:ilvl w:val="0"/>
          <w:numId w:val="73"/>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80" w:name="_Toc64016204"/>
      <w:bookmarkStart w:id="181" w:name="_Toc106095866"/>
      <w:bookmarkStart w:id="182" w:name="_Toc106096306"/>
      <w:bookmarkStart w:id="183" w:name="_Toc106096410"/>
      <w:bookmarkStart w:id="184" w:name="_Toc185581711"/>
      <w:r w:rsidRPr="00E66F78">
        <w:t xml:space="preserve">§ </w:t>
      </w:r>
      <w:r>
        <w:t>7</w:t>
      </w:r>
      <w:r w:rsidRPr="00E66F78">
        <w:t>. Szczególne obowiązki Wykonawcy</w:t>
      </w:r>
      <w:bookmarkEnd w:id="180"/>
      <w:bookmarkEnd w:id="181"/>
      <w:bookmarkEnd w:id="182"/>
      <w:bookmarkEnd w:id="183"/>
      <w:bookmarkEnd w:id="184"/>
    </w:p>
    <w:p w14:paraId="4B555A60" w14:textId="08B9E69E" w:rsidR="000C23F8" w:rsidRPr="008953DB" w:rsidRDefault="000C23F8" w:rsidP="008D082E">
      <w:pPr>
        <w:numPr>
          <w:ilvl w:val="0"/>
          <w:numId w:val="53"/>
        </w:numPr>
        <w:spacing w:line="259" w:lineRule="auto"/>
        <w:ind w:left="357" w:hanging="357"/>
        <w:jc w:val="both"/>
        <w:rPr>
          <w:sz w:val="22"/>
          <w:szCs w:val="22"/>
        </w:rPr>
      </w:pPr>
      <w:bookmarkStart w:id="185"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CC366F">
        <w:rPr>
          <w:sz w:val="22"/>
          <w:szCs w:val="22"/>
        </w:rPr>
        <w:t>3</w:t>
      </w:r>
      <w:r w:rsidR="00483C9F">
        <w:rPr>
          <w:sz w:val="22"/>
          <w:szCs w:val="22"/>
        </w:rPr>
        <w:t xml:space="preserve">00 0000,00 </w:t>
      </w:r>
      <w:r w:rsidRPr="008953DB">
        <w:rPr>
          <w:sz w:val="22"/>
          <w:szCs w:val="22"/>
        </w:rPr>
        <w:t>zł przez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77777777" w:rsidR="000C23F8" w:rsidRPr="008953DB" w:rsidRDefault="000C23F8" w:rsidP="0052449B">
      <w:pPr>
        <w:numPr>
          <w:ilvl w:val="0"/>
          <w:numId w:val="53"/>
        </w:numPr>
        <w:ind w:left="357" w:hanging="357"/>
        <w:jc w:val="both"/>
        <w:rPr>
          <w:sz w:val="22"/>
          <w:szCs w:val="22"/>
        </w:rPr>
      </w:pPr>
      <w:r w:rsidRPr="008953DB">
        <w:rPr>
          <w:sz w:val="22"/>
          <w:szCs w:val="22"/>
        </w:rPr>
        <w:t xml:space="preserve">Wykonawca przed podpisaniem Umowy </w:t>
      </w:r>
      <w:bookmarkStart w:id="186" w:name="_Hlk106970160"/>
      <w:r w:rsidRPr="008953DB">
        <w:rPr>
          <w:sz w:val="22"/>
          <w:szCs w:val="22"/>
        </w:rPr>
        <w:t xml:space="preserve">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bookmarkEnd w:id="186"/>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954B557" w14:textId="53464E97" w:rsidR="000C23F8" w:rsidRPr="00483C9F" w:rsidRDefault="000C23F8" w:rsidP="00483C9F">
      <w:pPr>
        <w:numPr>
          <w:ilvl w:val="0"/>
          <w:numId w:val="53"/>
        </w:numPr>
        <w:ind w:left="357" w:hanging="357"/>
        <w:jc w:val="both"/>
        <w:rPr>
          <w:sz w:val="22"/>
          <w:szCs w:val="22"/>
        </w:rPr>
      </w:pPr>
      <w:r w:rsidRPr="008953DB">
        <w:rPr>
          <w:sz w:val="22"/>
          <w:szCs w:val="22"/>
        </w:rPr>
        <w:t xml:space="preserve">Jeżeli Wykonawca nie posiada ważnej polisy ubezpieczeniowej na kolejny okres lub nie przedłożył dokumentów o których mowa w ust. 2, w terminie 7 dni od dnia,  w którym upłynął termin ważności polisy lub termin opłacenia składki </w:t>
      </w:r>
      <w:r>
        <w:rPr>
          <w:sz w:val="22"/>
          <w:szCs w:val="22"/>
        </w:rPr>
        <w:t>Zamawiający</w:t>
      </w:r>
      <w:r w:rsidRPr="008953DB">
        <w:rPr>
          <w:sz w:val="22"/>
          <w:szCs w:val="22"/>
        </w:rPr>
        <w:t xml:space="preserve"> może ubezpieczyć Wykonawcę na jego koszt. Koszt zawarcia umowy ubezpieczenia zostanie potrącony z wynagrodzenia  przysługującego Wykonawcy.</w:t>
      </w:r>
    </w:p>
    <w:p w14:paraId="31BDA678" w14:textId="77777777" w:rsidR="000C23F8" w:rsidRDefault="000C23F8" w:rsidP="0052449B">
      <w:pPr>
        <w:numPr>
          <w:ilvl w:val="0"/>
          <w:numId w:val="53"/>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53A81798" w14:textId="77777777" w:rsidR="000C23F8" w:rsidRPr="00500E2A" w:rsidRDefault="000C23F8" w:rsidP="000C23F8">
      <w:pPr>
        <w:spacing w:line="259" w:lineRule="auto"/>
        <w:ind w:left="360"/>
        <w:jc w:val="both"/>
        <w:rPr>
          <w:sz w:val="22"/>
          <w:szCs w:val="22"/>
        </w:rPr>
      </w:pPr>
    </w:p>
    <w:p w14:paraId="729DFF6D" w14:textId="7117D9EB" w:rsidR="000C23F8" w:rsidRPr="00B93A23" w:rsidRDefault="000C23F8" w:rsidP="000C23F8">
      <w:pPr>
        <w:pStyle w:val="Nagwek2"/>
      </w:pPr>
      <w:bookmarkStart w:id="187" w:name="_Toc106095867"/>
      <w:bookmarkStart w:id="188" w:name="_Toc106096307"/>
      <w:bookmarkStart w:id="189" w:name="_Toc106096411"/>
      <w:bookmarkStart w:id="190" w:name="_Toc185581712"/>
      <w:bookmarkEnd w:id="185"/>
      <w:r w:rsidRPr="00E66F78">
        <w:t xml:space="preserve">§ </w:t>
      </w:r>
      <w:r>
        <w:t>8</w:t>
      </w:r>
      <w:r w:rsidRPr="00B93A23">
        <w:t>. Zabezpieczenie należytego wykonania Umowy</w:t>
      </w:r>
      <w:bookmarkEnd w:id="187"/>
      <w:bookmarkEnd w:id="188"/>
      <w:bookmarkEnd w:id="189"/>
      <w:r w:rsidRPr="00B93A23">
        <w:t xml:space="preserve">  </w:t>
      </w:r>
      <w:r w:rsidR="00483C9F">
        <w:t>- nie dotyczy</w:t>
      </w:r>
      <w:bookmarkEnd w:id="190"/>
    </w:p>
    <w:p w14:paraId="5C6120CB" w14:textId="5BE94543" w:rsidR="000C23F8" w:rsidRPr="004018B9" w:rsidRDefault="000C23F8" w:rsidP="000C23F8">
      <w:pPr>
        <w:pStyle w:val="Nagwek2"/>
      </w:pPr>
      <w:bookmarkStart w:id="191" w:name="_Toc64016205"/>
      <w:bookmarkStart w:id="192" w:name="_Toc106095868"/>
      <w:bookmarkStart w:id="193" w:name="_Toc106096308"/>
      <w:bookmarkStart w:id="194" w:name="_Toc106096412"/>
      <w:bookmarkStart w:id="195" w:name="_Toc185581713"/>
      <w:r w:rsidRPr="004018B9">
        <w:t>§ 9. Wymagania dotyczące zatrudnienia</w:t>
      </w:r>
      <w:bookmarkEnd w:id="191"/>
      <w:bookmarkEnd w:id="192"/>
      <w:bookmarkEnd w:id="193"/>
      <w:bookmarkEnd w:id="194"/>
      <w:bookmarkEnd w:id="195"/>
    </w:p>
    <w:p w14:paraId="38459750" w14:textId="7E49C2B7" w:rsidR="000C23F8" w:rsidRPr="004018B9" w:rsidRDefault="000C23F8" w:rsidP="004018B9">
      <w:pPr>
        <w:numPr>
          <w:ilvl w:val="0"/>
          <w:numId w:val="56"/>
        </w:numPr>
        <w:spacing w:line="259" w:lineRule="auto"/>
        <w:jc w:val="both"/>
        <w:rPr>
          <w:sz w:val="22"/>
          <w:szCs w:val="22"/>
        </w:rPr>
      </w:pPr>
      <w:bookmarkStart w:id="196" w:name="_Hlk67826210"/>
      <w:r w:rsidRPr="004018B9">
        <w:rPr>
          <w:sz w:val="22"/>
          <w:szCs w:val="22"/>
        </w:rPr>
        <w:t>Wykonawca jest odpowiedzialny za zatrudnienie do realizacji zamówienia pracowników zgodnie z obowiązującymi przepisami prawa.</w:t>
      </w:r>
    </w:p>
    <w:p w14:paraId="60CA9B0C" w14:textId="77777777" w:rsidR="000C23F8" w:rsidRPr="004018B9" w:rsidRDefault="000C23F8" w:rsidP="008D082E">
      <w:pPr>
        <w:numPr>
          <w:ilvl w:val="0"/>
          <w:numId w:val="56"/>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57AB0408" w14:textId="1E0A19D6" w:rsidR="000C23F8" w:rsidRPr="004018B9" w:rsidRDefault="000C23F8" w:rsidP="008D082E">
      <w:pPr>
        <w:numPr>
          <w:ilvl w:val="0"/>
          <w:numId w:val="56"/>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6C69D97" w14:textId="4CB4079D"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D30628" w:rsidRPr="004018B9">
        <w:rPr>
          <w:sz w:val="22"/>
          <w:szCs w:val="22"/>
        </w:rPr>
        <w:t> </w:t>
      </w:r>
      <w:r w:rsidRPr="004018B9">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567F7C96"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t xml:space="preserve">W przypadku odmowy dopuszczenia do realizacji zamówienia pracowników ze względu na okoliczności określone w ust. </w:t>
      </w:r>
      <w:r w:rsidR="004018B9" w:rsidRPr="004018B9">
        <w:rPr>
          <w:sz w:val="22"/>
          <w:szCs w:val="22"/>
        </w:rPr>
        <w:t>3</w:t>
      </w:r>
      <w:r w:rsidRPr="004018B9">
        <w:rPr>
          <w:sz w:val="22"/>
          <w:szCs w:val="22"/>
        </w:rPr>
        <w:t xml:space="preserve"> Wykonawca jest zobowiązany zabezpieczyć prawidłową i</w:t>
      </w:r>
      <w:r w:rsidR="00D30628" w:rsidRPr="004018B9">
        <w:rPr>
          <w:sz w:val="22"/>
          <w:szCs w:val="22"/>
        </w:rPr>
        <w:t> </w:t>
      </w:r>
      <w:r w:rsidRPr="004018B9">
        <w:rPr>
          <w:sz w:val="22"/>
          <w:szCs w:val="22"/>
        </w:rPr>
        <w:t>terminową realizację zamówienia przy zatrudnieniu innych osób.</w:t>
      </w:r>
    </w:p>
    <w:p w14:paraId="2622E5BF" w14:textId="77777777"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2D7428B2" w14:textId="77777777" w:rsidR="000C23F8" w:rsidRPr="00500E2A" w:rsidRDefault="000C23F8" w:rsidP="000C23F8">
      <w:pPr>
        <w:pStyle w:val="Nagwek2"/>
      </w:pPr>
      <w:bookmarkStart w:id="197" w:name="_Toc64016206"/>
      <w:bookmarkStart w:id="198" w:name="_Toc106095869"/>
      <w:bookmarkStart w:id="199" w:name="_Toc106096309"/>
      <w:bookmarkStart w:id="200" w:name="_Toc106096413"/>
      <w:bookmarkStart w:id="201" w:name="_Toc185581714"/>
      <w:bookmarkEnd w:id="196"/>
      <w:r w:rsidRPr="004018B9">
        <w:t>§ 10. Podwykonawstwo</w:t>
      </w:r>
      <w:bookmarkEnd w:id="197"/>
      <w:bookmarkEnd w:id="198"/>
      <w:bookmarkEnd w:id="199"/>
      <w:bookmarkEnd w:id="200"/>
      <w:bookmarkEnd w:id="201"/>
    </w:p>
    <w:p w14:paraId="5338AD3D" w14:textId="2FEC3CC7" w:rsidR="009E229A" w:rsidRPr="009E229A" w:rsidRDefault="009E229A" w:rsidP="008D082E">
      <w:pPr>
        <w:numPr>
          <w:ilvl w:val="0"/>
          <w:numId w:val="70"/>
        </w:numPr>
        <w:spacing w:line="259" w:lineRule="auto"/>
        <w:ind w:left="284" w:hanging="284"/>
        <w:jc w:val="both"/>
        <w:rPr>
          <w:sz w:val="22"/>
          <w:szCs w:val="22"/>
        </w:rPr>
      </w:pPr>
      <w:bookmarkStart w:id="202" w:name="_Hlk68846287"/>
      <w:r w:rsidRPr="009E229A">
        <w:rPr>
          <w:sz w:val="22"/>
          <w:szCs w:val="22"/>
        </w:rPr>
        <w:t xml:space="preserve">Wykonawca może powierzyć wykonanie części Umowy Podwykonawcy po uzyskaniu pisemnej zgody Zamawiającego na taką czynność, z zastrzeżeniem ust. </w:t>
      </w:r>
      <w:r w:rsidR="00EF3944">
        <w:rPr>
          <w:sz w:val="22"/>
          <w:szCs w:val="22"/>
        </w:rPr>
        <w:t xml:space="preserve">6 i </w:t>
      </w:r>
      <w:r w:rsidRPr="009E229A">
        <w:rPr>
          <w:sz w:val="22"/>
          <w:szCs w:val="22"/>
        </w:rPr>
        <w:t>7.</w:t>
      </w:r>
    </w:p>
    <w:p w14:paraId="7A249394"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Wniosek powinien szczegółowo określać:</w:t>
      </w:r>
    </w:p>
    <w:p w14:paraId="44C03603" w14:textId="77777777" w:rsidR="009E229A" w:rsidRPr="009E229A" w:rsidRDefault="009E229A" w:rsidP="008D082E">
      <w:pPr>
        <w:numPr>
          <w:ilvl w:val="1"/>
          <w:numId w:val="70"/>
        </w:numPr>
        <w:spacing w:line="259" w:lineRule="auto"/>
        <w:ind w:left="851" w:hanging="284"/>
        <w:contextualSpacing/>
        <w:jc w:val="both"/>
        <w:rPr>
          <w:sz w:val="22"/>
          <w:szCs w:val="22"/>
        </w:rPr>
      </w:pPr>
      <w:r w:rsidRPr="009E229A">
        <w:rPr>
          <w:sz w:val="22"/>
          <w:szCs w:val="22"/>
        </w:rPr>
        <w:t>nazwę Podwykonawcy,</w:t>
      </w:r>
    </w:p>
    <w:p w14:paraId="1CE4EB28" w14:textId="77777777" w:rsidR="009E229A" w:rsidRPr="009E229A" w:rsidRDefault="009E229A" w:rsidP="008D082E">
      <w:pPr>
        <w:numPr>
          <w:ilvl w:val="1"/>
          <w:numId w:val="70"/>
        </w:numPr>
        <w:spacing w:line="259" w:lineRule="auto"/>
        <w:ind w:left="851" w:hanging="284"/>
        <w:contextualSpacing/>
        <w:jc w:val="both"/>
        <w:rPr>
          <w:sz w:val="22"/>
          <w:szCs w:val="22"/>
        </w:rPr>
      </w:pPr>
      <w:r w:rsidRPr="009E229A">
        <w:rPr>
          <w:sz w:val="22"/>
          <w:szCs w:val="22"/>
        </w:rPr>
        <w:t>dane kontaktowe Podwykonawcy,</w:t>
      </w:r>
    </w:p>
    <w:p w14:paraId="151E1DBF" w14:textId="77777777" w:rsidR="009E229A" w:rsidRPr="009E229A" w:rsidRDefault="009E229A" w:rsidP="008D082E">
      <w:pPr>
        <w:numPr>
          <w:ilvl w:val="1"/>
          <w:numId w:val="70"/>
        </w:numPr>
        <w:spacing w:after="160" w:line="259" w:lineRule="auto"/>
        <w:ind w:left="851" w:hanging="284"/>
        <w:contextualSpacing/>
        <w:jc w:val="both"/>
        <w:rPr>
          <w:sz w:val="22"/>
          <w:szCs w:val="22"/>
        </w:rPr>
      </w:pPr>
      <w:r w:rsidRPr="009E229A">
        <w:rPr>
          <w:sz w:val="22"/>
          <w:szCs w:val="22"/>
        </w:rPr>
        <w:t>przedstawicieli Podwykonawcy,</w:t>
      </w:r>
    </w:p>
    <w:p w14:paraId="3F67F56A" w14:textId="77777777" w:rsidR="009E229A" w:rsidRPr="009E229A" w:rsidRDefault="009E229A" w:rsidP="008D082E">
      <w:pPr>
        <w:numPr>
          <w:ilvl w:val="1"/>
          <w:numId w:val="70"/>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123EB2DC"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31.</w:t>
      </w:r>
    </w:p>
    <w:p w14:paraId="0A60631D"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2EC70410"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Umowa o podwykonawstwo, winna zawierać w szczególności:</w:t>
      </w:r>
    </w:p>
    <w:p w14:paraId="5365EBB3"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08100580"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termin realizacji, </w:t>
      </w:r>
    </w:p>
    <w:p w14:paraId="69AFC050"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obowiązki Wykonawcy, </w:t>
      </w:r>
    </w:p>
    <w:p w14:paraId="16719B7A"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obowiązki Podwykonawcy lub dalszego Podwykonawcy, </w:t>
      </w:r>
    </w:p>
    <w:p w14:paraId="1F6645B4"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318CCE94"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termin i warunki zapłaty wynagrodzenia Podwykonawcy lub dalszemu Podwykonawcy</w:t>
      </w:r>
    </w:p>
    <w:p w14:paraId="01DDC27C"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337AC3CC" w14:textId="75B316AF"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07B63E29" w14:textId="2122D2FE"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757B553A"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178183F7"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nie spełniają one wymagań określonych w ust. 8 i 9;</w:t>
      </w:r>
    </w:p>
    <w:p w14:paraId="5EB051CD"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przewidują one termin zapłaty wynagrodzenia inny niż określony w ust. 10;</w:t>
      </w:r>
    </w:p>
    <w:p w14:paraId="2D3F12B8"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Pr="009E229A">
        <w:rPr>
          <w:sz w:val="22"/>
          <w:szCs w:val="22"/>
        </w:rPr>
        <w:t xml:space="preserve"> 12, uważa się za akceptację projektu Umowy przez Zamawiającego.</w:t>
      </w:r>
    </w:p>
    <w:p w14:paraId="7CB6345D"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9E229A" w:rsidRDefault="009E229A" w:rsidP="008D082E">
      <w:pPr>
        <w:numPr>
          <w:ilvl w:val="0"/>
          <w:numId w:val="70"/>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9E229A" w:rsidRDefault="009E229A" w:rsidP="008D082E">
      <w:pPr>
        <w:numPr>
          <w:ilvl w:val="0"/>
          <w:numId w:val="70"/>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 xml:space="preserve"> Postanowienia ust. 8-17 stosuje się odpowiednio do zmian Umowy o podwykonawstwo.</w:t>
      </w:r>
    </w:p>
    <w:p w14:paraId="5B537C25" w14:textId="77777777" w:rsidR="009E229A" w:rsidRPr="009E229A" w:rsidRDefault="009E229A" w:rsidP="008D082E">
      <w:pPr>
        <w:numPr>
          <w:ilvl w:val="0"/>
          <w:numId w:val="70"/>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9E229A" w:rsidRDefault="009E229A" w:rsidP="008D082E">
      <w:pPr>
        <w:numPr>
          <w:ilvl w:val="0"/>
          <w:numId w:val="70"/>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287F4928" w14:textId="0CDBDF38"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36264B77"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 przypadku zgłoszenia uwag, o których mowa w ust. 24, w terminie wskazanym przez Zamawiającego, Zamawiający może:</w:t>
      </w:r>
    </w:p>
    <w:p w14:paraId="7629D617"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3E072398"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587470CE"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0618871A"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76039203"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02056552"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240CA161"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10CA585A" w14:textId="4F2DB1E8" w:rsidR="009E229A" w:rsidRPr="009E229A" w:rsidRDefault="009E229A" w:rsidP="0052449B">
      <w:pPr>
        <w:numPr>
          <w:ilvl w:val="0"/>
          <w:numId w:val="70"/>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3DAC392E" w14:textId="77777777" w:rsidR="009E229A" w:rsidRPr="009E229A" w:rsidRDefault="009E229A" w:rsidP="0052449B">
      <w:pPr>
        <w:numPr>
          <w:ilvl w:val="0"/>
          <w:numId w:val="70"/>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5A29C775" w14:textId="77777777" w:rsidR="009E229A" w:rsidRPr="009E229A" w:rsidRDefault="009E229A" w:rsidP="0052449B">
      <w:pPr>
        <w:numPr>
          <w:ilvl w:val="0"/>
          <w:numId w:val="70"/>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9E229A" w:rsidRDefault="009E229A" w:rsidP="004938F2">
      <w:pPr>
        <w:numPr>
          <w:ilvl w:val="0"/>
          <w:numId w:val="70"/>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2CF817F" w14:textId="77777777" w:rsidR="009E229A" w:rsidRPr="009E229A" w:rsidRDefault="009E229A" w:rsidP="004938F2">
      <w:pPr>
        <w:numPr>
          <w:ilvl w:val="0"/>
          <w:numId w:val="70"/>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9E229A" w:rsidRDefault="009E229A" w:rsidP="004938F2">
      <w:pPr>
        <w:numPr>
          <w:ilvl w:val="0"/>
          <w:numId w:val="70"/>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E968550" w14:textId="77777777" w:rsidR="000C23F8" w:rsidRPr="00500E2A" w:rsidRDefault="000C23F8" w:rsidP="000C23F8">
      <w:pPr>
        <w:pStyle w:val="Nagwek2"/>
      </w:pPr>
      <w:bookmarkStart w:id="203" w:name="_Toc64016207"/>
      <w:bookmarkStart w:id="204" w:name="_Toc106095870"/>
      <w:bookmarkStart w:id="205" w:name="_Toc106096310"/>
      <w:bookmarkStart w:id="206" w:name="_Toc106096414"/>
      <w:bookmarkStart w:id="207" w:name="_Toc185581715"/>
      <w:bookmarkStart w:id="208" w:name="_Hlk67826260"/>
      <w:bookmarkEnd w:id="202"/>
      <w:r w:rsidRPr="004018B9">
        <w:t>§ 11. Nadzór i koordynacja</w:t>
      </w:r>
      <w:bookmarkEnd w:id="203"/>
      <w:bookmarkEnd w:id="204"/>
      <w:bookmarkEnd w:id="205"/>
      <w:bookmarkEnd w:id="206"/>
      <w:bookmarkEnd w:id="207"/>
    </w:p>
    <w:p w14:paraId="6F855A53" w14:textId="77777777" w:rsidR="000C23F8" w:rsidRPr="00692C0E" w:rsidRDefault="000C23F8" w:rsidP="008D082E">
      <w:pPr>
        <w:numPr>
          <w:ilvl w:val="0"/>
          <w:numId w:val="54"/>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0879E8" w:rsidRDefault="000C23F8" w:rsidP="000C23F8">
      <w:pPr>
        <w:ind w:left="360"/>
        <w:jc w:val="both"/>
        <w:rPr>
          <w:sz w:val="22"/>
          <w:szCs w:val="22"/>
        </w:rPr>
      </w:pPr>
      <w:r w:rsidRPr="000879E8">
        <w:rPr>
          <w:sz w:val="22"/>
          <w:szCs w:val="22"/>
        </w:rPr>
        <w:t>…………………………  tel. …….   e-mail …..</w:t>
      </w:r>
    </w:p>
    <w:p w14:paraId="637D675B" w14:textId="77777777" w:rsidR="009E4890" w:rsidRPr="000879E8" w:rsidRDefault="009E4890" w:rsidP="009E4890">
      <w:pPr>
        <w:ind w:left="360"/>
        <w:jc w:val="both"/>
        <w:rPr>
          <w:sz w:val="22"/>
          <w:szCs w:val="22"/>
        </w:rPr>
      </w:pPr>
      <w:r w:rsidRPr="000879E8">
        <w:rPr>
          <w:sz w:val="22"/>
          <w:szCs w:val="22"/>
        </w:rPr>
        <w:t>…………………………  tel. …….   e-mail …..</w:t>
      </w:r>
    </w:p>
    <w:p w14:paraId="4DB158E9" w14:textId="77777777" w:rsidR="009E4890" w:rsidRPr="00692C0E" w:rsidRDefault="009E4890" w:rsidP="000C23F8">
      <w:pPr>
        <w:ind w:left="360"/>
        <w:jc w:val="both"/>
        <w:rPr>
          <w:sz w:val="22"/>
          <w:szCs w:val="22"/>
        </w:rPr>
      </w:pPr>
    </w:p>
    <w:p w14:paraId="634BCCBC" w14:textId="77777777" w:rsidR="000C23F8" w:rsidRPr="00692C0E" w:rsidRDefault="000C23F8" w:rsidP="008D082E">
      <w:pPr>
        <w:numPr>
          <w:ilvl w:val="0"/>
          <w:numId w:val="54"/>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8D082E">
      <w:pPr>
        <w:numPr>
          <w:ilvl w:val="0"/>
          <w:numId w:val="54"/>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8D082E">
      <w:pPr>
        <w:numPr>
          <w:ilvl w:val="0"/>
          <w:numId w:val="54"/>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0C23F8">
      <w:pPr>
        <w:pStyle w:val="Nagwek2"/>
      </w:pPr>
      <w:bookmarkStart w:id="209" w:name="_Toc64016208"/>
      <w:bookmarkStart w:id="210" w:name="_Toc106095871"/>
      <w:bookmarkStart w:id="211" w:name="_Toc106096311"/>
      <w:bookmarkStart w:id="212" w:name="_Toc106096415"/>
      <w:bookmarkStart w:id="213" w:name="_Toc185581716"/>
      <w:bookmarkStart w:id="214" w:name="_Hlk105672888"/>
      <w:r w:rsidRPr="00E66F78">
        <w:t>§ 1</w:t>
      </w:r>
      <w:r>
        <w:t>2</w:t>
      </w:r>
      <w:r w:rsidRPr="00E66F78">
        <w:t>. Badania kontrolne (Audyt)</w:t>
      </w:r>
      <w:bookmarkEnd w:id="209"/>
      <w:bookmarkEnd w:id="210"/>
      <w:bookmarkEnd w:id="211"/>
      <w:bookmarkEnd w:id="212"/>
      <w:bookmarkEnd w:id="213"/>
    </w:p>
    <w:p w14:paraId="4D5C0A00"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8D082E">
      <w:pPr>
        <w:numPr>
          <w:ilvl w:val="1"/>
          <w:numId w:val="55"/>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8D082E">
      <w:pPr>
        <w:numPr>
          <w:ilvl w:val="1"/>
          <w:numId w:val="55"/>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8D082E">
      <w:pPr>
        <w:numPr>
          <w:ilvl w:val="1"/>
          <w:numId w:val="55"/>
        </w:numPr>
        <w:spacing w:line="259" w:lineRule="auto"/>
        <w:jc w:val="both"/>
        <w:rPr>
          <w:sz w:val="22"/>
          <w:szCs w:val="22"/>
        </w:rPr>
      </w:pPr>
      <w:r w:rsidRPr="00E66F78">
        <w:rPr>
          <w:sz w:val="22"/>
          <w:szCs w:val="22"/>
        </w:rPr>
        <w:t>posiadania przez Wykonawcę wymaganych dopuszczeń i certyfikatów.</w:t>
      </w:r>
    </w:p>
    <w:p w14:paraId="34993B61"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8D082E">
      <w:pPr>
        <w:numPr>
          <w:ilvl w:val="1"/>
          <w:numId w:val="55"/>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8D082E">
      <w:pPr>
        <w:numPr>
          <w:ilvl w:val="1"/>
          <w:numId w:val="55"/>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8D082E">
      <w:pPr>
        <w:numPr>
          <w:ilvl w:val="2"/>
          <w:numId w:val="55"/>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8D082E">
      <w:pPr>
        <w:numPr>
          <w:ilvl w:val="2"/>
          <w:numId w:val="55"/>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8D082E">
      <w:pPr>
        <w:numPr>
          <w:ilvl w:val="2"/>
          <w:numId w:val="55"/>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8D082E">
      <w:pPr>
        <w:numPr>
          <w:ilvl w:val="1"/>
          <w:numId w:val="55"/>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8D082E">
      <w:pPr>
        <w:numPr>
          <w:ilvl w:val="2"/>
          <w:numId w:val="55"/>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8D082E">
      <w:pPr>
        <w:numPr>
          <w:ilvl w:val="2"/>
          <w:numId w:val="55"/>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8D082E">
      <w:pPr>
        <w:numPr>
          <w:ilvl w:val="1"/>
          <w:numId w:val="55"/>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8D082E">
      <w:pPr>
        <w:numPr>
          <w:ilvl w:val="2"/>
          <w:numId w:val="55"/>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8D082E">
      <w:pPr>
        <w:numPr>
          <w:ilvl w:val="2"/>
          <w:numId w:val="55"/>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8D082E">
      <w:pPr>
        <w:numPr>
          <w:ilvl w:val="2"/>
          <w:numId w:val="55"/>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8D082E">
      <w:pPr>
        <w:numPr>
          <w:ilvl w:val="0"/>
          <w:numId w:val="55"/>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208"/>
    <w:bookmarkEnd w:id="214"/>
    <w:p w14:paraId="5741C5C9" w14:textId="46A6A760" w:rsidR="000C23F8" w:rsidRPr="00E66F78" w:rsidRDefault="000C23F8" w:rsidP="00280D52">
      <w:pPr>
        <w:spacing w:after="160" w:line="259" w:lineRule="auto"/>
        <w:rPr>
          <w:sz w:val="22"/>
          <w:szCs w:val="22"/>
        </w:rPr>
      </w:pPr>
    </w:p>
    <w:p w14:paraId="114D874C" w14:textId="77777777" w:rsidR="000C23F8" w:rsidRPr="000E4913" w:rsidRDefault="000C23F8" w:rsidP="000C23F8">
      <w:pPr>
        <w:pStyle w:val="Nagwek2"/>
      </w:pPr>
      <w:bookmarkStart w:id="215" w:name="_Toc64016209"/>
      <w:bookmarkStart w:id="216" w:name="_Toc106095872"/>
      <w:bookmarkStart w:id="217" w:name="_Toc106096312"/>
      <w:bookmarkStart w:id="218" w:name="_Toc106096416"/>
      <w:bookmarkStart w:id="219" w:name="_Toc185581717"/>
      <w:r w:rsidRPr="000E4913">
        <w:t>§ 1</w:t>
      </w:r>
      <w:r>
        <w:t>3</w:t>
      </w:r>
      <w:r w:rsidRPr="000E4913">
        <w:t>. Kary umowne i odpowiedzialność</w:t>
      </w:r>
      <w:bookmarkEnd w:id="215"/>
      <w:bookmarkEnd w:id="216"/>
      <w:bookmarkEnd w:id="217"/>
      <w:bookmarkEnd w:id="218"/>
      <w:bookmarkEnd w:id="219"/>
      <w:r w:rsidRPr="000E4913">
        <w:t xml:space="preserve"> </w:t>
      </w:r>
    </w:p>
    <w:p w14:paraId="664C1B0A" w14:textId="77777777" w:rsidR="000C23F8" w:rsidRPr="000E4913" w:rsidRDefault="000C23F8" w:rsidP="008D082E">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567DD15" w14:textId="77777777" w:rsidR="00BF3F8E" w:rsidRPr="00E423D4" w:rsidRDefault="00BF3F8E" w:rsidP="009C5F1B">
      <w:pPr>
        <w:pStyle w:val="Akapitzlist"/>
        <w:numPr>
          <w:ilvl w:val="0"/>
          <w:numId w:val="98"/>
        </w:numPr>
        <w:jc w:val="both"/>
        <w:rPr>
          <w:sz w:val="22"/>
          <w:szCs w:val="22"/>
        </w:rPr>
      </w:pPr>
      <w:bookmarkStart w:id="220" w:name="_Hlk67826332"/>
      <w:r w:rsidRPr="00E423D4">
        <w:rPr>
          <w:sz w:val="22"/>
          <w:szCs w:val="22"/>
        </w:rPr>
        <w:t>za każdy rozpoczęty dzień zwłoki w realizacji przedmiotu Umowy w wysokości:</w:t>
      </w:r>
    </w:p>
    <w:p w14:paraId="1C993BA8" w14:textId="77777777" w:rsidR="00BF3F8E" w:rsidRPr="004F5EF3" w:rsidRDefault="00BF3F8E" w:rsidP="00BF3F8E">
      <w:pPr>
        <w:ind w:left="720"/>
        <w:jc w:val="both"/>
        <w:rPr>
          <w:sz w:val="22"/>
          <w:szCs w:val="22"/>
        </w:rPr>
      </w:pPr>
      <w:r w:rsidRPr="004F5EF3">
        <w:rPr>
          <w:sz w:val="22"/>
          <w:szCs w:val="22"/>
        </w:rPr>
        <w:t xml:space="preserve">- od 1 do 30 dnia - 0,1 % wartości netto niezrealizowanej w terminie części Umowy za każdy dzień, </w:t>
      </w:r>
    </w:p>
    <w:p w14:paraId="3D926B61" w14:textId="77777777" w:rsidR="00BF3F8E" w:rsidRPr="004F5EF3" w:rsidRDefault="00BF3F8E" w:rsidP="00BF3F8E">
      <w:pPr>
        <w:ind w:left="720"/>
        <w:jc w:val="both"/>
        <w:rPr>
          <w:sz w:val="22"/>
          <w:szCs w:val="22"/>
        </w:rPr>
      </w:pPr>
      <w:r w:rsidRPr="004F5EF3">
        <w:rPr>
          <w:sz w:val="22"/>
          <w:szCs w:val="22"/>
        </w:rPr>
        <w:t xml:space="preserve">- od 31 do 60 dnia - 0,2 % wartości netto niezrealizowanej w terminie części Umowy za każdy dzień, </w:t>
      </w:r>
    </w:p>
    <w:p w14:paraId="352E4FCA" w14:textId="77777777" w:rsidR="00BF3F8E" w:rsidRPr="004F5EF3" w:rsidRDefault="00BF3F8E" w:rsidP="00BF3F8E">
      <w:pPr>
        <w:ind w:left="720"/>
        <w:jc w:val="both"/>
        <w:rPr>
          <w:sz w:val="22"/>
          <w:szCs w:val="22"/>
        </w:rPr>
      </w:pPr>
      <w:r w:rsidRPr="004F5EF3">
        <w:rPr>
          <w:sz w:val="22"/>
          <w:szCs w:val="22"/>
        </w:rPr>
        <w:t>- od 61 dnia - 0,5 % wartości netto niezrealizowanej w terminie części Umowy za każdy dzień.</w:t>
      </w:r>
    </w:p>
    <w:p w14:paraId="12C8DFDD" w14:textId="2C9616C6" w:rsidR="003F44C6" w:rsidRDefault="00BF3F8E" w:rsidP="009C5F1B">
      <w:pPr>
        <w:pStyle w:val="Akapitzlist"/>
        <w:numPr>
          <w:ilvl w:val="0"/>
          <w:numId w:val="98"/>
        </w:numPr>
        <w:jc w:val="both"/>
        <w:rPr>
          <w:sz w:val="22"/>
          <w:szCs w:val="22"/>
        </w:rPr>
      </w:pPr>
      <w:r w:rsidRPr="003F44C6">
        <w:rPr>
          <w:sz w:val="22"/>
          <w:szCs w:val="22"/>
        </w:rPr>
        <w:t xml:space="preserve">w przypadku niewykonywania obowiązków umownych wpływających na ciągłość ruchu </w:t>
      </w:r>
      <w:r w:rsidRPr="003F44C6">
        <w:rPr>
          <w:i/>
          <w:sz w:val="22"/>
          <w:szCs w:val="22"/>
        </w:rPr>
        <w:t>zakładu / ZPMW</w:t>
      </w:r>
      <w:r w:rsidRPr="003F44C6">
        <w:rPr>
          <w:sz w:val="22"/>
          <w:szCs w:val="22"/>
        </w:rPr>
        <w:t xml:space="preserve"> z przyczyn leżących po stronie Wykonawcy,(powodujących postój </w:t>
      </w:r>
      <w:r w:rsidRPr="003F44C6">
        <w:rPr>
          <w:i/>
          <w:sz w:val="22"/>
          <w:szCs w:val="22"/>
        </w:rPr>
        <w:t>zakładu / ZPMW</w:t>
      </w:r>
      <w:r w:rsidRPr="003F44C6">
        <w:rPr>
          <w:sz w:val="22"/>
          <w:szCs w:val="22"/>
        </w:rPr>
        <w:t xml:space="preserve">  powyżej 8 godziny) w wysokości </w:t>
      </w:r>
      <w:r w:rsidR="00B96340">
        <w:rPr>
          <w:sz w:val="22"/>
          <w:szCs w:val="22"/>
        </w:rPr>
        <w:t>5</w:t>
      </w:r>
      <w:r w:rsidRPr="003F44C6">
        <w:rPr>
          <w:sz w:val="22"/>
          <w:szCs w:val="22"/>
        </w:rPr>
        <w:t>00</w:t>
      </w:r>
      <w:r w:rsidR="00B96340">
        <w:rPr>
          <w:sz w:val="22"/>
          <w:szCs w:val="22"/>
        </w:rPr>
        <w:t>,00</w:t>
      </w:r>
      <w:r w:rsidRPr="003F44C6">
        <w:rPr>
          <w:sz w:val="22"/>
          <w:szCs w:val="22"/>
        </w:rPr>
        <w:t xml:space="preserve"> zł za każd</w:t>
      </w:r>
      <w:r w:rsidR="00CE668D">
        <w:rPr>
          <w:sz w:val="22"/>
          <w:szCs w:val="22"/>
        </w:rPr>
        <w:t>ą</w:t>
      </w:r>
      <w:r w:rsidRPr="003F44C6">
        <w:rPr>
          <w:sz w:val="22"/>
          <w:szCs w:val="22"/>
        </w:rPr>
        <w:t xml:space="preserve"> rozpoczęt</w:t>
      </w:r>
      <w:r w:rsidR="00CE668D">
        <w:rPr>
          <w:sz w:val="22"/>
          <w:szCs w:val="22"/>
        </w:rPr>
        <w:t>ą</w:t>
      </w:r>
      <w:r w:rsidRPr="003F44C6">
        <w:rPr>
          <w:sz w:val="22"/>
          <w:szCs w:val="22"/>
        </w:rPr>
        <w:t xml:space="preserve"> </w:t>
      </w:r>
      <w:r w:rsidR="00CE668D">
        <w:rPr>
          <w:sz w:val="22"/>
          <w:szCs w:val="22"/>
        </w:rPr>
        <w:t>godzinę</w:t>
      </w:r>
      <w:r w:rsidRPr="003F44C6">
        <w:rPr>
          <w:sz w:val="22"/>
          <w:szCs w:val="22"/>
        </w:rPr>
        <w:t xml:space="preserve"> postoju,</w:t>
      </w:r>
    </w:p>
    <w:p w14:paraId="3DC2917B" w14:textId="77777777" w:rsidR="003F44C6" w:rsidRDefault="000C23F8" w:rsidP="009C5F1B">
      <w:pPr>
        <w:pStyle w:val="Akapitzlist"/>
        <w:numPr>
          <w:ilvl w:val="0"/>
          <w:numId w:val="98"/>
        </w:numPr>
        <w:jc w:val="both"/>
        <w:rPr>
          <w:sz w:val="22"/>
          <w:szCs w:val="22"/>
        </w:rPr>
      </w:pPr>
      <w:r w:rsidRPr="003F44C6">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bookmarkStart w:id="221" w:name="_Hlk106880480"/>
    </w:p>
    <w:p w14:paraId="25DAF8EE" w14:textId="77777777" w:rsidR="003F44C6" w:rsidRDefault="000C23F8" w:rsidP="009C5F1B">
      <w:pPr>
        <w:pStyle w:val="Akapitzlist"/>
        <w:numPr>
          <w:ilvl w:val="0"/>
          <w:numId w:val="98"/>
        </w:numPr>
        <w:jc w:val="both"/>
        <w:rPr>
          <w:sz w:val="22"/>
          <w:szCs w:val="22"/>
        </w:rPr>
      </w:pPr>
      <w:r w:rsidRPr="003F44C6">
        <w:rPr>
          <w:sz w:val="22"/>
          <w:szCs w:val="22"/>
        </w:rPr>
        <w:t>za zwłokę w przedstawieniu dokumentów, które zgodnie z SOPZ ma przedłożyć Wykonawca prze</w:t>
      </w:r>
      <w:r w:rsidR="009A3EF5" w:rsidRPr="003F44C6">
        <w:rPr>
          <w:sz w:val="22"/>
          <w:szCs w:val="22"/>
        </w:rPr>
        <w:t>d</w:t>
      </w:r>
      <w:r w:rsidRPr="003F44C6">
        <w:rPr>
          <w:sz w:val="22"/>
          <w:szCs w:val="22"/>
        </w:rPr>
        <w:t xml:space="preserve"> rozpoczęciem wykonywania umowy oraz w trakcie ich realizacji - w wysokości 100 zł za każdy dzień zwłoki, </w:t>
      </w:r>
      <w:bookmarkEnd w:id="221"/>
    </w:p>
    <w:p w14:paraId="78CBEDCB" w14:textId="77777777" w:rsidR="003F44C6" w:rsidRDefault="000C23F8" w:rsidP="009C5F1B">
      <w:pPr>
        <w:pStyle w:val="Akapitzlist"/>
        <w:numPr>
          <w:ilvl w:val="0"/>
          <w:numId w:val="98"/>
        </w:numPr>
        <w:jc w:val="both"/>
        <w:rPr>
          <w:sz w:val="22"/>
          <w:szCs w:val="22"/>
        </w:rPr>
      </w:pPr>
      <w:r w:rsidRPr="003F44C6">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77777777" w:rsidR="003F44C6" w:rsidRDefault="000C23F8" w:rsidP="009C5F1B">
      <w:pPr>
        <w:pStyle w:val="Akapitzlist"/>
        <w:numPr>
          <w:ilvl w:val="0"/>
          <w:numId w:val="98"/>
        </w:numPr>
        <w:jc w:val="both"/>
        <w:rPr>
          <w:sz w:val="22"/>
          <w:szCs w:val="22"/>
        </w:rPr>
      </w:pPr>
      <w:r w:rsidRPr="003F44C6">
        <w:rPr>
          <w:sz w:val="22"/>
          <w:szCs w:val="22"/>
        </w:rPr>
        <w:t xml:space="preserve">za naruszenie przez Wykonawcę obowiązku zachowania poufności w wysokości 5% netto </w:t>
      </w:r>
      <w:r w:rsidR="00216BFD" w:rsidRPr="003F44C6">
        <w:rPr>
          <w:sz w:val="22"/>
          <w:szCs w:val="22"/>
        </w:rPr>
        <w:t>w</w:t>
      </w:r>
      <w:r w:rsidRPr="003F44C6">
        <w:rPr>
          <w:sz w:val="22"/>
          <w:szCs w:val="22"/>
        </w:rPr>
        <w:t xml:space="preserve">artości Umowy, o której mowa w § 3 ust. 1, </w:t>
      </w:r>
    </w:p>
    <w:p w14:paraId="12386344" w14:textId="6AFA985C" w:rsidR="000C23F8" w:rsidRPr="003F44C6" w:rsidRDefault="000C23F8" w:rsidP="009C5F1B">
      <w:pPr>
        <w:pStyle w:val="Akapitzlist"/>
        <w:numPr>
          <w:ilvl w:val="0"/>
          <w:numId w:val="98"/>
        </w:numPr>
        <w:jc w:val="both"/>
        <w:rPr>
          <w:sz w:val="22"/>
          <w:szCs w:val="22"/>
        </w:rPr>
      </w:pPr>
      <w:r w:rsidRPr="003F44C6">
        <w:rPr>
          <w:sz w:val="22"/>
          <w:szCs w:val="22"/>
        </w:rPr>
        <w:t>w przypadku stawienia się do pracy lub wykonywana pracy przez pracowników Wykonawcy:</w:t>
      </w:r>
    </w:p>
    <w:p w14:paraId="1844F4BB" w14:textId="54206E1B" w:rsidR="000C23F8" w:rsidRPr="00E66F78" w:rsidRDefault="000C23F8" w:rsidP="008D082E">
      <w:pPr>
        <w:numPr>
          <w:ilvl w:val="2"/>
          <w:numId w:val="57"/>
        </w:numPr>
        <w:spacing w:line="259" w:lineRule="auto"/>
        <w:jc w:val="both"/>
        <w:rPr>
          <w:sz w:val="22"/>
          <w:szCs w:val="22"/>
        </w:rPr>
      </w:pPr>
      <w:r w:rsidRPr="00E66F78">
        <w:rPr>
          <w:sz w:val="22"/>
          <w:szCs w:val="22"/>
        </w:rPr>
        <w:t xml:space="preserve">w stanie po użyciu alkoholu; (stan po użyciu alkoholu zachodzi, gdy zawartość alkoholu </w:t>
      </w:r>
      <w:r w:rsidR="007472CF">
        <w:rPr>
          <w:sz w:val="22"/>
          <w:szCs w:val="22"/>
        </w:rPr>
        <w:br/>
      </w:r>
      <w:r w:rsidRPr="00E66F78">
        <w:rPr>
          <w:sz w:val="22"/>
          <w:szCs w:val="22"/>
        </w:rPr>
        <w:t>w organizmie wynosi lub prowadzi do stężenia we krwi od 0,2‰ do 0,5‰ alkoholu albo obecności w wydychanym powietrzu od 0,1 mg do 0,25 mg alkoholu w 1 dm3)</w:t>
      </w:r>
    </w:p>
    <w:p w14:paraId="286D7949" w14:textId="77777777" w:rsidR="000C23F8" w:rsidRPr="00E66F78" w:rsidRDefault="000C23F8" w:rsidP="008D082E">
      <w:pPr>
        <w:numPr>
          <w:ilvl w:val="2"/>
          <w:numId w:val="57"/>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0AD2A6B6" w14:textId="77777777" w:rsidR="000C23F8" w:rsidRPr="00E66F78" w:rsidRDefault="000C23F8" w:rsidP="008D082E">
      <w:pPr>
        <w:numPr>
          <w:ilvl w:val="2"/>
          <w:numId w:val="57"/>
        </w:numPr>
        <w:spacing w:line="259"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4E5248A4" w14:textId="77777777" w:rsidR="000C23F8" w:rsidRPr="00750B75" w:rsidRDefault="000C23F8" w:rsidP="008D082E">
      <w:pPr>
        <w:numPr>
          <w:ilvl w:val="2"/>
          <w:numId w:val="57"/>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45B9A214" w14:textId="77777777" w:rsidR="000C23F8" w:rsidRDefault="000C23F8" w:rsidP="008D082E">
      <w:pPr>
        <w:numPr>
          <w:ilvl w:val="2"/>
          <w:numId w:val="57"/>
        </w:numPr>
        <w:spacing w:line="259" w:lineRule="auto"/>
        <w:ind w:left="1134" w:hanging="425"/>
        <w:jc w:val="both"/>
        <w:rPr>
          <w:sz w:val="22"/>
          <w:szCs w:val="22"/>
        </w:rPr>
      </w:pPr>
      <w:r w:rsidRPr="0086653A">
        <w:rPr>
          <w:sz w:val="22"/>
          <w:szCs w:val="22"/>
        </w:rPr>
        <w:t xml:space="preserve">którzy wnoszą alkohol, narkotyki lub inne substancje na teren zakładu pracy </w:t>
      </w:r>
    </w:p>
    <w:p w14:paraId="7D8BC5AF" w14:textId="77777777" w:rsidR="000C23F8" w:rsidRPr="0086653A" w:rsidRDefault="000C23F8" w:rsidP="000C23F8">
      <w:pPr>
        <w:spacing w:line="259" w:lineRule="auto"/>
        <w:ind w:left="709"/>
        <w:jc w:val="both"/>
        <w:rPr>
          <w:sz w:val="22"/>
          <w:szCs w:val="22"/>
        </w:rPr>
      </w:pPr>
      <w:r w:rsidRPr="0086653A">
        <w:rPr>
          <w:sz w:val="22"/>
          <w:szCs w:val="22"/>
        </w:rPr>
        <w:t>w wysokości 1 000,00 zł netto za każdy stwierdzony przypadek;</w:t>
      </w:r>
    </w:p>
    <w:p w14:paraId="762BC468" w14:textId="77777777" w:rsidR="000C23F8" w:rsidRPr="00100353" w:rsidRDefault="000C23F8" w:rsidP="001C4B1B">
      <w:pPr>
        <w:numPr>
          <w:ilvl w:val="1"/>
          <w:numId w:val="97"/>
        </w:numPr>
        <w:spacing w:line="259" w:lineRule="auto"/>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p>
    <w:p w14:paraId="0309453C" w14:textId="357A98F1" w:rsidR="000C23F8" w:rsidRPr="00C03B33" w:rsidRDefault="000C23F8" w:rsidP="009C5F1B">
      <w:pPr>
        <w:numPr>
          <w:ilvl w:val="1"/>
          <w:numId w:val="97"/>
        </w:numPr>
        <w:spacing w:line="259" w:lineRule="auto"/>
        <w:ind w:left="714" w:hanging="357"/>
        <w:jc w:val="both"/>
        <w:rPr>
          <w:sz w:val="22"/>
          <w:szCs w:val="22"/>
        </w:rPr>
      </w:pPr>
      <w:r w:rsidRPr="00E66F78">
        <w:rPr>
          <w:sz w:val="22"/>
          <w:szCs w:val="22"/>
        </w:rPr>
        <w:t xml:space="preserve">w przypadku zaniechania złożenia zapotrzebowania na świadczenia </w:t>
      </w:r>
      <w:r>
        <w:rPr>
          <w:sz w:val="22"/>
          <w:szCs w:val="22"/>
        </w:rPr>
        <w:t>Zamawiającego</w:t>
      </w:r>
      <w:r w:rsidRPr="00E66F78">
        <w:rPr>
          <w:sz w:val="22"/>
          <w:szCs w:val="22"/>
        </w:rPr>
        <w:t xml:space="preserve"> i</w:t>
      </w:r>
      <w:r w:rsidR="00C03B33">
        <w:rPr>
          <w:sz w:val="22"/>
          <w:szCs w:val="22"/>
        </w:rPr>
        <w:t> </w:t>
      </w:r>
      <w:r w:rsidRPr="00E66F78">
        <w:rPr>
          <w:sz w:val="22"/>
          <w:szCs w:val="22"/>
        </w:rPr>
        <w:t xml:space="preserve">skorzystania przez Wykonawcę lub jego pracowników ze świadczeń </w:t>
      </w:r>
      <w:r>
        <w:rPr>
          <w:sz w:val="22"/>
          <w:szCs w:val="22"/>
        </w:rPr>
        <w:t>Zamawiającego</w:t>
      </w:r>
      <w:r w:rsidRPr="00E66F78">
        <w:rPr>
          <w:sz w:val="22"/>
          <w:szCs w:val="22"/>
        </w:rPr>
        <w:t xml:space="preserve"> </w:t>
      </w:r>
      <w:r w:rsidR="00C03B33">
        <w:rPr>
          <w:sz w:val="22"/>
          <w:szCs w:val="22"/>
        </w:rPr>
        <w:t>–</w:t>
      </w:r>
      <w:r w:rsidRPr="00E66F78">
        <w:rPr>
          <w:sz w:val="22"/>
          <w:szCs w:val="22"/>
        </w:rPr>
        <w:t xml:space="preserve"> </w:t>
      </w:r>
      <w:r w:rsidRPr="00C03B33">
        <w:rPr>
          <w:sz w:val="22"/>
          <w:szCs w:val="22"/>
        </w:rPr>
        <w:t>w</w:t>
      </w:r>
      <w:r w:rsidR="00C03B33" w:rsidRPr="00C03B33">
        <w:rPr>
          <w:sz w:val="22"/>
          <w:szCs w:val="22"/>
        </w:rPr>
        <w:t> </w:t>
      </w:r>
      <w:r w:rsidRPr="00C03B33">
        <w:rPr>
          <w:sz w:val="22"/>
          <w:szCs w:val="22"/>
        </w:rPr>
        <w:t>wysokości wartości zrealizowanych świadczeń</w:t>
      </w:r>
      <w:r w:rsidR="006A55DF" w:rsidRPr="00C03B33">
        <w:rPr>
          <w:sz w:val="22"/>
          <w:szCs w:val="22"/>
        </w:rPr>
        <w:t>,</w:t>
      </w:r>
    </w:p>
    <w:p w14:paraId="3C7C48AA" w14:textId="4DB2D75F" w:rsidR="003E7E5A" w:rsidRPr="00C03B33" w:rsidRDefault="006A55DF" w:rsidP="009C5F1B">
      <w:pPr>
        <w:numPr>
          <w:ilvl w:val="1"/>
          <w:numId w:val="97"/>
        </w:numPr>
        <w:spacing w:line="259" w:lineRule="auto"/>
        <w:ind w:left="714" w:hanging="357"/>
        <w:jc w:val="both"/>
        <w:rPr>
          <w:sz w:val="22"/>
          <w:szCs w:val="22"/>
        </w:rPr>
      </w:pPr>
      <w:r w:rsidRPr="00C03B33">
        <w:rPr>
          <w:sz w:val="22"/>
          <w:szCs w:val="22"/>
        </w:rPr>
        <w:t xml:space="preserve">w przypadku stwierdzenia braku zapłaty wynagrodzenia należnego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lub dalsz</w:t>
      </w:r>
      <w:r w:rsidR="005F69D7" w:rsidRPr="00C03B33">
        <w:rPr>
          <w:sz w:val="22"/>
          <w:szCs w:val="22"/>
        </w:rPr>
        <w:t>emu</w:t>
      </w:r>
      <w:r w:rsidRPr="00C03B33">
        <w:rPr>
          <w:sz w:val="22"/>
          <w:szCs w:val="22"/>
        </w:rPr>
        <w:t xml:space="preserve">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 wysokości </w:t>
      </w:r>
      <w:r w:rsidR="00F8130D" w:rsidRPr="00C03B33">
        <w:rPr>
          <w:sz w:val="22"/>
          <w:szCs w:val="22"/>
        </w:rPr>
        <w:t>5</w:t>
      </w:r>
      <w:r w:rsidR="003E7E5A" w:rsidRPr="00C03B33">
        <w:rPr>
          <w:sz w:val="22"/>
          <w:szCs w:val="22"/>
        </w:rPr>
        <w:t xml:space="preserve">% wartości wynagrodzenia </w:t>
      </w:r>
      <w:r w:rsidR="00F8130D" w:rsidRPr="00C03B33">
        <w:rPr>
          <w:sz w:val="22"/>
          <w:szCs w:val="22"/>
        </w:rPr>
        <w:t>brutto przewidzianego w</w:t>
      </w:r>
      <w:r w:rsidR="005F69D7" w:rsidRPr="00C03B33">
        <w:rPr>
          <w:sz w:val="22"/>
          <w:szCs w:val="22"/>
        </w:rPr>
        <w:t> </w:t>
      </w:r>
      <w:r w:rsidR="00F8130D" w:rsidRPr="00C03B33">
        <w:rPr>
          <w:sz w:val="22"/>
          <w:szCs w:val="22"/>
        </w:rPr>
        <w:t>Umowie o podwykonawstwo dla tego</w:t>
      </w:r>
      <w:r w:rsidR="003E7E5A" w:rsidRPr="00C03B33">
        <w:rPr>
          <w:sz w:val="22"/>
          <w:szCs w:val="22"/>
        </w:rPr>
        <w:t xml:space="preserve"> </w:t>
      </w:r>
      <w:r w:rsidR="00F8130D" w:rsidRPr="00C03B33">
        <w:rPr>
          <w:sz w:val="22"/>
          <w:szCs w:val="22"/>
        </w:rPr>
        <w:t>P</w:t>
      </w:r>
      <w:r w:rsidR="003E7E5A" w:rsidRPr="00C03B33">
        <w:rPr>
          <w:sz w:val="22"/>
          <w:szCs w:val="22"/>
        </w:rPr>
        <w:t>odwykonawcy lub dalsz</w:t>
      </w:r>
      <w:r w:rsidR="00F8130D" w:rsidRPr="00C03B33">
        <w:rPr>
          <w:sz w:val="22"/>
          <w:szCs w:val="22"/>
        </w:rPr>
        <w:t>ego Podwykonawcy,</w:t>
      </w:r>
    </w:p>
    <w:p w14:paraId="537A4BCA" w14:textId="0644B548" w:rsidR="005F69D7" w:rsidRPr="00C03B33" w:rsidRDefault="005F69D7" w:rsidP="009C5F1B">
      <w:pPr>
        <w:numPr>
          <w:ilvl w:val="1"/>
          <w:numId w:val="97"/>
        </w:numPr>
        <w:spacing w:line="259" w:lineRule="auto"/>
        <w:ind w:left="714" w:hanging="357"/>
        <w:jc w:val="both"/>
        <w:rPr>
          <w:sz w:val="22"/>
          <w:szCs w:val="22"/>
        </w:rPr>
      </w:pPr>
      <w:r w:rsidRPr="00C03B33">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C03B33">
        <w:rPr>
          <w:sz w:val="22"/>
          <w:szCs w:val="22"/>
        </w:rPr>
        <w:t xml:space="preserve">rozpoczęty </w:t>
      </w:r>
      <w:r w:rsidRPr="00C03B33">
        <w:rPr>
          <w:sz w:val="22"/>
          <w:szCs w:val="22"/>
        </w:rPr>
        <w:t>dzień zwłoki,</w:t>
      </w:r>
    </w:p>
    <w:p w14:paraId="30ED8427" w14:textId="15027073" w:rsidR="006A55DF" w:rsidRPr="00C03B33" w:rsidRDefault="003E7E5A" w:rsidP="009C5F1B">
      <w:pPr>
        <w:numPr>
          <w:ilvl w:val="1"/>
          <w:numId w:val="97"/>
        </w:numPr>
        <w:spacing w:line="259" w:lineRule="auto"/>
        <w:ind w:left="714" w:hanging="357"/>
        <w:jc w:val="both"/>
        <w:rPr>
          <w:sz w:val="22"/>
          <w:szCs w:val="22"/>
        </w:rPr>
      </w:pPr>
      <w:r w:rsidRPr="00C03B33">
        <w:rPr>
          <w:sz w:val="22"/>
          <w:szCs w:val="22"/>
        </w:rPr>
        <w:t>w przypadku nieprzedłożenia do zaakceptowania przez Zamawiającego projektu Umowy o</w:t>
      </w:r>
      <w:r w:rsidR="005F69D7" w:rsidRPr="00C03B33">
        <w:rPr>
          <w:sz w:val="22"/>
          <w:szCs w:val="22"/>
        </w:rPr>
        <w:t> </w:t>
      </w:r>
      <w:r w:rsidRPr="00C03B33">
        <w:rPr>
          <w:sz w:val="22"/>
          <w:szCs w:val="22"/>
        </w:rPr>
        <w:t>podwykonawstwo, której przedmiotem są roboty budowlane lub projektu jej zmiany w</w:t>
      </w:r>
      <w:r w:rsidR="005F69D7" w:rsidRPr="00C03B33">
        <w:rPr>
          <w:sz w:val="22"/>
          <w:szCs w:val="22"/>
        </w:rPr>
        <w:t> </w:t>
      </w:r>
      <w:r w:rsidRPr="00C03B33">
        <w:rPr>
          <w:sz w:val="22"/>
          <w:szCs w:val="22"/>
        </w:rPr>
        <w:t>wysokości</w:t>
      </w:r>
      <w:r w:rsidR="00A90752" w:rsidRPr="00C03B33">
        <w:rPr>
          <w:sz w:val="22"/>
          <w:szCs w:val="22"/>
        </w:rPr>
        <w:t xml:space="preserve"> 500,00</w:t>
      </w:r>
      <w:r w:rsidRPr="00C03B33">
        <w:rPr>
          <w:sz w:val="22"/>
          <w:szCs w:val="22"/>
        </w:rPr>
        <w:t xml:space="preserve"> zł netto</w:t>
      </w:r>
      <w:r w:rsidR="006C55C4" w:rsidRPr="00C03B33">
        <w:rPr>
          <w:sz w:val="22"/>
          <w:szCs w:val="22"/>
        </w:rPr>
        <w:t xml:space="preserve"> za każdy stwierdzony przypadek</w:t>
      </w:r>
      <w:r w:rsidRPr="00C03B33">
        <w:rPr>
          <w:sz w:val="22"/>
          <w:szCs w:val="22"/>
        </w:rPr>
        <w:t>,</w:t>
      </w:r>
    </w:p>
    <w:p w14:paraId="66F72B20" w14:textId="16762A3A" w:rsidR="003E7E5A" w:rsidRPr="00C03B33" w:rsidRDefault="003E7E5A" w:rsidP="009C5F1B">
      <w:pPr>
        <w:numPr>
          <w:ilvl w:val="1"/>
          <w:numId w:val="97"/>
        </w:numPr>
        <w:spacing w:line="259" w:lineRule="auto"/>
        <w:ind w:left="714" w:hanging="357"/>
        <w:jc w:val="both"/>
        <w:rPr>
          <w:sz w:val="22"/>
          <w:szCs w:val="22"/>
        </w:rPr>
      </w:pPr>
      <w:r w:rsidRPr="00C03B33">
        <w:rPr>
          <w:sz w:val="22"/>
          <w:szCs w:val="22"/>
        </w:rPr>
        <w:t xml:space="preserve">w przypadku nieprzedłożenia Zamawiającemu poświadczonej za zgodność z oryginałem kopii Umowy o podwykonawstwo </w:t>
      </w:r>
      <w:r w:rsidR="006C55C4" w:rsidRPr="00C03B33">
        <w:rPr>
          <w:sz w:val="22"/>
          <w:szCs w:val="22"/>
        </w:rPr>
        <w:t xml:space="preserve">lub </w:t>
      </w:r>
      <w:r w:rsidRPr="00C03B33">
        <w:rPr>
          <w:sz w:val="22"/>
          <w:szCs w:val="22"/>
        </w:rPr>
        <w:t xml:space="preserve">jej zmiany w wysokości </w:t>
      </w:r>
      <w:r w:rsidR="00A90752" w:rsidRPr="00C03B33">
        <w:rPr>
          <w:sz w:val="22"/>
          <w:szCs w:val="22"/>
        </w:rPr>
        <w:t>500,00</w:t>
      </w:r>
      <w:r w:rsidRPr="00C03B33">
        <w:rPr>
          <w:sz w:val="22"/>
          <w:szCs w:val="22"/>
        </w:rPr>
        <w:t xml:space="preserve"> zł netto</w:t>
      </w:r>
      <w:r w:rsidR="006C55C4" w:rsidRPr="00C03B33">
        <w:rPr>
          <w:sz w:val="22"/>
          <w:szCs w:val="22"/>
        </w:rPr>
        <w:t xml:space="preserve"> za każdy stwierdzony przypadek</w:t>
      </w:r>
      <w:r w:rsidR="00A5436B" w:rsidRPr="00C03B33">
        <w:rPr>
          <w:sz w:val="22"/>
          <w:szCs w:val="22"/>
        </w:rPr>
        <w:t>,</w:t>
      </w:r>
    </w:p>
    <w:p w14:paraId="4E3EA892" w14:textId="03EFF191" w:rsidR="00412098" w:rsidRPr="00C03B33" w:rsidRDefault="00412098" w:rsidP="009C5F1B">
      <w:pPr>
        <w:numPr>
          <w:ilvl w:val="1"/>
          <w:numId w:val="97"/>
        </w:numPr>
        <w:spacing w:line="259" w:lineRule="auto"/>
        <w:ind w:left="714" w:hanging="357"/>
        <w:jc w:val="both"/>
        <w:rPr>
          <w:sz w:val="22"/>
          <w:szCs w:val="22"/>
        </w:rPr>
      </w:pPr>
      <w:r w:rsidRPr="00C03B33">
        <w:rPr>
          <w:sz w:val="22"/>
          <w:szCs w:val="22"/>
        </w:rPr>
        <w:t>w przypadku dopuszczenia do wykonywania przedmiotu Umowy podmiotu niezaakceptowanego przez Zamawiającego bez wymaganej zgody lub niezgodnie z</w:t>
      </w:r>
      <w:r w:rsidR="00A2620D" w:rsidRPr="00C03B33">
        <w:rPr>
          <w:sz w:val="22"/>
          <w:szCs w:val="22"/>
        </w:rPr>
        <w:t> </w:t>
      </w:r>
      <w:r w:rsidRPr="00C03B33">
        <w:rPr>
          <w:sz w:val="22"/>
          <w:szCs w:val="22"/>
        </w:rPr>
        <w:t>postanowieniami Umowy w wysokości 5 000,00 zł za każdy stwierdzony przypadek,</w:t>
      </w:r>
    </w:p>
    <w:p w14:paraId="03795578" w14:textId="434EDCB0" w:rsidR="000E15CA" w:rsidRPr="00130CAE" w:rsidRDefault="000E15CA" w:rsidP="00614B0A">
      <w:pPr>
        <w:numPr>
          <w:ilvl w:val="1"/>
          <w:numId w:val="97"/>
        </w:numPr>
        <w:spacing w:line="259" w:lineRule="auto"/>
        <w:ind w:left="714" w:hanging="357"/>
        <w:jc w:val="both"/>
        <w:rPr>
          <w:sz w:val="22"/>
          <w:szCs w:val="22"/>
        </w:rPr>
      </w:pPr>
      <w:r w:rsidRPr="00130CAE">
        <w:rPr>
          <w:sz w:val="22"/>
          <w:szCs w:val="22"/>
        </w:rPr>
        <w:t xml:space="preserve">w przypadku niezgłoszenia </w:t>
      </w:r>
      <w:r w:rsidR="008A22E0" w:rsidRPr="00130CAE">
        <w:rPr>
          <w:sz w:val="22"/>
          <w:szCs w:val="22"/>
        </w:rPr>
        <w:t xml:space="preserve">Zamawiającemu gotowych do </w:t>
      </w:r>
      <w:r w:rsidRPr="00130CAE">
        <w:rPr>
          <w:sz w:val="22"/>
          <w:szCs w:val="22"/>
        </w:rPr>
        <w:t xml:space="preserve">odbioru robót zanikających lub ulegających zakryciu </w:t>
      </w:r>
      <w:r w:rsidR="008A22E0" w:rsidRPr="00130CAE">
        <w:rPr>
          <w:sz w:val="22"/>
          <w:szCs w:val="22"/>
        </w:rPr>
        <w:t>w wysokości 500,00 zł netto za każdy stwierdzony przypadek,</w:t>
      </w:r>
    </w:p>
    <w:p w14:paraId="4935253D" w14:textId="27EE7E8B" w:rsidR="00A5436B" w:rsidRPr="000E15CA" w:rsidRDefault="00A5436B" w:rsidP="00614B0A">
      <w:pPr>
        <w:numPr>
          <w:ilvl w:val="1"/>
          <w:numId w:val="97"/>
        </w:numPr>
        <w:spacing w:line="259" w:lineRule="auto"/>
        <w:ind w:left="714" w:hanging="357"/>
        <w:jc w:val="both"/>
        <w:rPr>
          <w:sz w:val="22"/>
          <w:szCs w:val="22"/>
        </w:rPr>
      </w:pPr>
      <w:r w:rsidRPr="000E15CA">
        <w:rPr>
          <w:sz w:val="22"/>
          <w:szCs w:val="22"/>
        </w:rPr>
        <w:t xml:space="preserve">za zwłokę w usunięciu wad stwierdzonych przy odbiorze końcowym lub ujawnionych w okresie rękojmi lub gwarancji w wysokości </w:t>
      </w:r>
      <w:r w:rsidR="00F8130D" w:rsidRPr="000E15CA">
        <w:rPr>
          <w:sz w:val="22"/>
          <w:szCs w:val="22"/>
        </w:rPr>
        <w:t xml:space="preserve">0,1% netto </w:t>
      </w:r>
      <w:r w:rsidR="00216BFD" w:rsidRPr="000E15CA">
        <w:rPr>
          <w:sz w:val="22"/>
          <w:szCs w:val="22"/>
        </w:rPr>
        <w:t>w</w:t>
      </w:r>
      <w:r w:rsidR="00F8130D" w:rsidRPr="000E15CA">
        <w:rPr>
          <w:sz w:val="22"/>
          <w:szCs w:val="22"/>
        </w:rPr>
        <w:t>artości Umowy, o której mowa w § 3 ust. 1</w:t>
      </w:r>
      <w:r w:rsidR="006E58BE" w:rsidRPr="000E15CA">
        <w:rPr>
          <w:sz w:val="22"/>
          <w:szCs w:val="22"/>
        </w:rPr>
        <w:t xml:space="preserve"> za każdy </w:t>
      </w:r>
      <w:r w:rsidR="00120A9B" w:rsidRPr="000E15CA">
        <w:rPr>
          <w:sz w:val="22"/>
          <w:szCs w:val="22"/>
        </w:rPr>
        <w:t xml:space="preserve">rozpoczęty </w:t>
      </w:r>
      <w:r w:rsidR="006E58BE" w:rsidRPr="000E15CA">
        <w:rPr>
          <w:sz w:val="22"/>
          <w:szCs w:val="22"/>
        </w:rPr>
        <w:t>dzień zwłoki</w:t>
      </w:r>
      <w:r w:rsidR="00F8130D" w:rsidRPr="000E15CA">
        <w:rPr>
          <w:sz w:val="22"/>
          <w:szCs w:val="22"/>
        </w:rPr>
        <w:t>.</w:t>
      </w:r>
    </w:p>
    <w:p w14:paraId="7AB4E01E" w14:textId="77777777" w:rsidR="002740A6" w:rsidRPr="00F8529D" w:rsidRDefault="002740A6" w:rsidP="002740A6">
      <w:pPr>
        <w:numPr>
          <w:ilvl w:val="0"/>
          <w:numId w:val="57"/>
        </w:numPr>
        <w:spacing w:line="259" w:lineRule="auto"/>
        <w:jc w:val="both"/>
        <w:rPr>
          <w:sz w:val="22"/>
          <w:szCs w:val="22"/>
        </w:rPr>
      </w:pPr>
      <w:bookmarkStart w:id="222" w:name="_Hlk144479888"/>
      <w:bookmarkStart w:id="223" w:name="_Hlk146784619"/>
      <w:r w:rsidRPr="00F8529D">
        <w:rPr>
          <w:sz w:val="22"/>
          <w:szCs w:val="22"/>
        </w:rPr>
        <w:t xml:space="preserve">W przypadku nieprzystąpienia przez Wykonawcę do wykonywania przedmiotu Umowy w całości </w:t>
      </w:r>
      <w:r w:rsidRPr="002740A6">
        <w:rPr>
          <w:sz w:val="22"/>
          <w:szCs w:val="22"/>
        </w:rPr>
        <w:t xml:space="preserve">lub części w umówionym terminie, Zamawiający uprawniony jest do zlecenia wykonania przedmiotu Umowy w całości lub części </w:t>
      </w:r>
      <w:r w:rsidRPr="00F8529D">
        <w:rPr>
          <w:sz w:val="22"/>
          <w:szCs w:val="22"/>
        </w:rPr>
        <w:t xml:space="preserve">innemu </w:t>
      </w:r>
      <w:r>
        <w:rPr>
          <w:sz w:val="22"/>
          <w:szCs w:val="22"/>
        </w:rPr>
        <w:t>w</w:t>
      </w:r>
      <w:r w:rsidRPr="00F8529D">
        <w:rPr>
          <w:sz w:val="22"/>
          <w:szCs w:val="22"/>
        </w:rPr>
        <w:t>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4" w:name="_Hlk144479920"/>
      <w:bookmarkEnd w:id="222"/>
    </w:p>
    <w:bookmarkEnd w:id="223"/>
    <w:bookmarkEnd w:id="224"/>
    <w:p w14:paraId="753A8E07" w14:textId="77777777" w:rsidR="000C23F8" w:rsidRPr="00E66F78" w:rsidRDefault="000C23F8" w:rsidP="001C4B1B">
      <w:pPr>
        <w:numPr>
          <w:ilvl w:val="0"/>
          <w:numId w:val="110"/>
        </w:numPr>
        <w:spacing w:line="259" w:lineRule="auto"/>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62678DEA" w14:textId="77777777" w:rsidR="000C23F8" w:rsidRPr="00E66F78" w:rsidRDefault="000C23F8" w:rsidP="001C4B1B">
      <w:pPr>
        <w:numPr>
          <w:ilvl w:val="2"/>
          <w:numId w:val="110"/>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7777777" w:rsidR="000C23F8" w:rsidRPr="00E66F78" w:rsidRDefault="000C23F8" w:rsidP="001C4B1B">
      <w:pPr>
        <w:numPr>
          <w:ilvl w:val="2"/>
          <w:numId w:val="110"/>
        </w:numPr>
        <w:spacing w:line="259" w:lineRule="auto"/>
        <w:ind w:left="709" w:hanging="283"/>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2F895218" w14:textId="77777777" w:rsidR="006058DC" w:rsidRPr="00F8529D" w:rsidRDefault="006058DC" w:rsidP="001C4B1B">
      <w:pPr>
        <w:numPr>
          <w:ilvl w:val="0"/>
          <w:numId w:val="110"/>
        </w:numPr>
        <w:spacing w:line="259" w:lineRule="auto"/>
        <w:jc w:val="both"/>
        <w:rPr>
          <w:sz w:val="22"/>
          <w:szCs w:val="22"/>
        </w:rPr>
      </w:pPr>
      <w:r w:rsidRPr="00F8529D">
        <w:rPr>
          <w:sz w:val="22"/>
          <w:szCs w:val="22"/>
        </w:rPr>
        <w:t xml:space="preserve">W przypadku: </w:t>
      </w:r>
    </w:p>
    <w:p w14:paraId="421F29FA" w14:textId="7F13C811" w:rsidR="006058DC" w:rsidRPr="006058DC" w:rsidRDefault="006058DC" w:rsidP="001C4B1B">
      <w:pPr>
        <w:pStyle w:val="Akapitzlist"/>
        <w:numPr>
          <w:ilvl w:val="2"/>
          <w:numId w:val="110"/>
        </w:numPr>
        <w:spacing w:line="259" w:lineRule="auto"/>
        <w:ind w:left="567" w:hanging="283"/>
        <w:jc w:val="both"/>
        <w:rPr>
          <w:sz w:val="22"/>
          <w:szCs w:val="22"/>
        </w:rPr>
      </w:pPr>
      <w:r w:rsidRPr="006058DC">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09A2BB2" w14:textId="6A8C169B" w:rsidR="006058DC" w:rsidRPr="00B14180" w:rsidRDefault="006058DC" w:rsidP="006058DC">
      <w:pPr>
        <w:spacing w:line="259" w:lineRule="auto"/>
        <w:ind w:left="567" w:hanging="283"/>
        <w:jc w:val="both"/>
        <w:rPr>
          <w:b/>
          <w:bCs/>
          <w:sz w:val="22"/>
          <w:szCs w:val="22"/>
        </w:rPr>
      </w:pPr>
      <w:bookmarkStart w:id="225" w:name="_Hlk148444124"/>
      <w:r>
        <w:rPr>
          <w:b/>
          <w:bCs/>
          <w:sz w:val="22"/>
          <w:szCs w:val="22"/>
        </w:rPr>
        <w:t xml:space="preserve">     </w:t>
      </w:r>
      <w:r w:rsidRPr="00B14180">
        <w:rPr>
          <w:b/>
          <w:bCs/>
          <w:sz w:val="22"/>
          <w:szCs w:val="22"/>
        </w:rPr>
        <w:t>lub/i</w:t>
      </w:r>
    </w:p>
    <w:bookmarkEnd w:id="225"/>
    <w:p w14:paraId="758B1744" w14:textId="35711D13" w:rsidR="006058DC" w:rsidRPr="006058DC" w:rsidRDefault="006058DC" w:rsidP="001C4B1B">
      <w:pPr>
        <w:pStyle w:val="Akapitzlist"/>
        <w:numPr>
          <w:ilvl w:val="2"/>
          <w:numId w:val="110"/>
        </w:numPr>
        <w:spacing w:line="259" w:lineRule="auto"/>
        <w:ind w:left="567" w:hanging="283"/>
        <w:jc w:val="both"/>
        <w:rPr>
          <w:strike/>
          <w:sz w:val="22"/>
          <w:szCs w:val="22"/>
        </w:rPr>
      </w:pPr>
      <w:r w:rsidRPr="006058DC">
        <w:rPr>
          <w:sz w:val="22"/>
          <w:szCs w:val="22"/>
        </w:rPr>
        <w:t xml:space="preserve">odstąpienia od Umowy w części lub wypowiedzenia Umowy w części przez którąkolwiek ze Stron </w:t>
      </w:r>
      <w:bookmarkStart w:id="226" w:name="_Hlk144467500"/>
      <w:r w:rsidRPr="006058DC">
        <w:rPr>
          <w:sz w:val="22"/>
          <w:szCs w:val="22"/>
        </w:rPr>
        <w:t xml:space="preserve">z przyczyn leżących po stronie Wykonawcy, Zamawiającemu przysługuje kara umowna w wysokości 20% wartości netto niezrealizowanej części Umowy. </w:t>
      </w:r>
    </w:p>
    <w:bookmarkEnd w:id="226"/>
    <w:p w14:paraId="7408701B" w14:textId="77777777" w:rsidR="006058DC" w:rsidRPr="00F8529D" w:rsidRDefault="006058DC" w:rsidP="001C4B1B">
      <w:pPr>
        <w:numPr>
          <w:ilvl w:val="0"/>
          <w:numId w:val="110"/>
        </w:numPr>
        <w:spacing w:line="259" w:lineRule="auto"/>
        <w:jc w:val="both"/>
        <w:rPr>
          <w:sz w:val="22"/>
          <w:szCs w:val="22"/>
        </w:rPr>
      </w:pPr>
      <w:r w:rsidRPr="00F8529D">
        <w:rPr>
          <w:sz w:val="22"/>
          <w:szCs w:val="22"/>
        </w:rPr>
        <w:t xml:space="preserve">Wykonawca może naliczyć Zamawiającemu karę umowną: </w:t>
      </w:r>
    </w:p>
    <w:p w14:paraId="02C1A4F0" w14:textId="6AC91F67" w:rsidR="006058DC" w:rsidRPr="001C4B1B" w:rsidRDefault="006058DC" w:rsidP="001C4B1B">
      <w:pPr>
        <w:pStyle w:val="Akapitzlist"/>
        <w:numPr>
          <w:ilvl w:val="2"/>
          <w:numId w:val="110"/>
        </w:numPr>
        <w:spacing w:line="259" w:lineRule="auto"/>
        <w:jc w:val="both"/>
        <w:rPr>
          <w:sz w:val="22"/>
          <w:szCs w:val="22"/>
        </w:rPr>
      </w:pPr>
      <w:bookmarkStart w:id="227" w:name="_Hlk148947447"/>
      <w:r w:rsidRPr="001C4B1B">
        <w:rPr>
          <w:sz w:val="22"/>
          <w:szCs w:val="22"/>
        </w:rPr>
        <w:t>za odstąpienie od Umowy w całości przez którąkolwiek ze Stron z winy Zamawiającego - w wysokości 20% wartości netto Umowy, o której mowa w § 3 ust. 1.</w:t>
      </w:r>
    </w:p>
    <w:p w14:paraId="59E138AB" w14:textId="77777777" w:rsidR="006058DC" w:rsidRPr="00B14180" w:rsidRDefault="006058DC" w:rsidP="006058DC">
      <w:pPr>
        <w:pStyle w:val="Akapitzlist"/>
        <w:spacing w:line="259" w:lineRule="auto"/>
        <w:ind w:left="360" w:firstLine="348"/>
        <w:jc w:val="both"/>
        <w:rPr>
          <w:b/>
          <w:bCs/>
          <w:sz w:val="22"/>
          <w:szCs w:val="22"/>
        </w:rPr>
      </w:pPr>
      <w:r w:rsidRPr="00B14180">
        <w:rPr>
          <w:b/>
          <w:bCs/>
          <w:sz w:val="22"/>
          <w:szCs w:val="22"/>
        </w:rPr>
        <w:t>lub/i</w:t>
      </w:r>
    </w:p>
    <w:p w14:paraId="3047DBC8" w14:textId="078B1F2A" w:rsidR="006058DC" w:rsidRPr="001C4B1B" w:rsidRDefault="006058DC" w:rsidP="001C4B1B">
      <w:pPr>
        <w:pStyle w:val="Akapitzlist"/>
        <w:numPr>
          <w:ilvl w:val="2"/>
          <w:numId w:val="110"/>
        </w:numPr>
        <w:spacing w:line="259" w:lineRule="auto"/>
        <w:jc w:val="both"/>
        <w:rPr>
          <w:sz w:val="22"/>
          <w:szCs w:val="22"/>
        </w:rPr>
      </w:pPr>
      <w:r w:rsidRPr="001C4B1B">
        <w:rPr>
          <w:sz w:val="22"/>
          <w:szCs w:val="22"/>
        </w:rPr>
        <w:t>za odstąpienie od Umowy w części przez którąkolwiek ze Stron z winy Zamawiającego - w wysokości 20% wartości netto niezrealizowanej części Umowy.</w:t>
      </w:r>
      <w:bookmarkEnd w:id="227"/>
    </w:p>
    <w:p w14:paraId="4FC7421A" w14:textId="77777777" w:rsidR="006058DC" w:rsidRPr="00F8529D" w:rsidRDefault="006058DC" w:rsidP="001C4B1B">
      <w:pPr>
        <w:numPr>
          <w:ilvl w:val="0"/>
          <w:numId w:val="110"/>
        </w:numPr>
        <w:spacing w:line="259" w:lineRule="auto"/>
        <w:jc w:val="both"/>
        <w:rPr>
          <w:sz w:val="22"/>
          <w:szCs w:val="22"/>
        </w:rPr>
      </w:pPr>
      <w:r w:rsidRPr="00F8529D">
        <w:rPr>
          <w:sz w:val="22"/>
          <w:szCs w:val="22"/>
        </w:rPr>
        <w:t xml:space="preserve">Kary umowne podlegają kumulacji, w tym kara umowna za </w:t>
      </w:r>
      <w:r w:rsidRPr="00B14180">
        <w:rPr>
          <w:sz w:val="22"/>
          <w:szCs w:val="22"/>
        </w:rPr>
        <w:t xml:space="preserve">odstąpienie w części lub </w:t>
      </w:r>
      <w:r w:rsidRPr="00F8529D">
        <w:rPr>
          <w:sz w:val="22"/>
          <w:szCs w:val="22"/>
        </w:rPr>
        <w:t>wypowiedzenie Umowy z innymi karami umownymi, przy czym łączna maksymalna wartość kar umownych przysługujących Zamawiającemu nie przekroczy wartości Umowy netto, o której mowa w § 3 ust.1.</w:t>
      </w:r>
    </w:p>
    <w:p w14:paraId="196D7542" w14:textId="77777777" w:rsidR="000C23F8" w:rsidRPr="007A7350" w:rsidRDefault="000C23F8" w:rsidP="001C4B1B">
      <w:pPr>
        <w:numPr>
          <w:ilvl w:val="0"/>
          <w:numId w:val="110"/>
        </w:numPr>
        <w:spacing w:line="259" w:lineRule="auto"/>
        <w:jc w:val="both"/>
        <w:rPr>
          <w:sz w:val="22"/>
          <w:szCs w:val="22"/>
        </w:rPr>
      </w:pPr>
      <w:r w:rsidRPr="007A7350">
        <w:rPr>
          <w:sz w:val="22"/>
          <w:szCs w:val="22"/>
        </w:rPr>
        <w:t>Termin płatności noty księgowej wystawionej tytułem kar umownych wynosi 30 dni od dnia wystawienia noty.</w:t>
      </w:r>
    </w:p>
    <w:p w14:paraId="17381336" w14:textId="77777777" w:rsidR="000C23F8" w:rsidRPr="007A7350" w:rsidRDefault="000C23F8" w:rsidP="001C4B1B">
      <w:pPr>
        <w:numPr>
          <w:ilvl w:val="0"/>
          <w:numId w:val="110"/>
        </w:numPr>
        <w:spacing w:line="259" w:lineRule="auto"/>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5D45B4DD" w14:textId="77777777" w:rsidR="000C23F8" w:rsidRPr="007A7350" w:rsidRDefault="000C23F8" w:rsidP="001C4B1B">
      <w:pPr>
        <w:numPr>
          <w:ilvl w:val="0"/>
          <w:numId w:val="110"/>
        </w:numPr>
        <w:spacing w:line="259" w:lineRule="auto"/>
        <w:jc w:val="both"/>
        <w:rPr>
          <w:sz w:val="22"/>
          <w:szCs w:val="22"/>
        </w:rPr>
      </w:pPr>
      <w:r w:rsidRPr="007A7350">
        <w:rPr>
          <w:sz w:val="22"/>
          <w:szCs w:val="22"/>
        </w:rPr>
        <w:t>Strony umowy mogą na zasadach ogólnych dochodzić odszkodowania przewyższającego wysokość kar umownych.</w:t>
      </w:r>
    </w:p>
    <w:p w14:paraId="4E1E67AC" w14:textId="77777777" w:rsidR="000C23F8" w:rsidRPr="00E66F78" w:rsidRDefault="000C23F8" w:rsidP="000C23F8">
      <w:pPr>
        <w:pStyle w:val="Nagwek2"/>
      </w:pPr>
      <w:bookmarkStart w:id="228" w:name="_Toc83291685"/>
      <w:bookmarkStart w:id="229" w:name="_Toc106095873"/>
      <w:bookmarkStart w:id="230" w:name="_Toc106096313"/>
      <w:bookmarkStart w:id="231" w:name="_Toc106096417"/>
      <w:bookmarkStart w:id="232" w:name="_Toc185581718"/>
      <w:bookmarkEnd w:id="220"/>
      <w:r w:rsidRPr="00E66F78">
        <w:t>§ 1</w:t>
      </w:r>
      <w:r>
        <w:t>4</w:t>
      </w:r>
      <w:r w:rsidRPr="00E66F78">
        <w:t>. Rozwiązanie, odstąpienie lub wypowiedzenie Umowy</w:t>
      </w:r>
      <w:bookmarkEnd w:id="228"/>
      <w:bookmarkEnd w:id="229"/>
      <w:bookmarkEnd w:id="230"/>
      <w:bookmarkEnd w:id="231"/>
      <w:bookmarkEnd w:id="232"/>
    </w:p>
    <w:p w14:paraId="7F7C0D91" w14:textId="77777777" w:rsidR="000C23F8" w:rsidRPr="00E66F78" w:rsidRDefault="000C23F8" w:rsidP="008D082E">
      <w:pPr>
        <w:numPr>
          <w:ilvl w:val="0"/>
          <w:numId w:val="58"/>
        </w:numPr>
        <w:spacing w:line="259" w:lineRule="auto"/>
        <w:ind w:left="357" w:hanging="357"/>
        <w:jc w:val="both"/>
        <w:rPr>
          <w:sz w:val="22"/>
          <w:szCs w:val="22"/>
        </w:rPr>
      </w:pPr>
      <w:r w:rsidRPr="00E66F78">
        <w:rPr>
          <w:sz w:val="22"/>
          <w:szCs w:val="22"/>
        </w:rPr>
        <w:t>Strony mogą rozwiązać Umowę na mocy porozumienia Stron.</w:t>
      </w:r>
    </w:p>
    <w:p w14:paraId="0F3F95D6" w14:textId="77777777" w:rsidR="00C45A05" w:rsidRPr="00C45A05" w:rsidRDefault="00C45A05" w:rsidP="00C45A05">
      <w:pPr>
        <w:numPr>
          <w:ilvl w:val="0"/>
          <w:numId w:val="58"/>
        </w:numPr>
        <w:spacing w:line="259" w:lineRule="auto"/>
        <w:ind w:left="357" w:hanging="357"/>
        <w:jc w:val="both"/>
        <w:rPr>
          <w:sz w:val="22"/>
          <w:szCs w:val="22"/>
        </w:rPr>
      </w:pPr>
      <w:r w:rsidRPr="00F8529D">
        <w:rPr>
          <w:sz w:val="22"/>
          <w:szCs w:val="22"/>
        </w:rPr>
        <w:t xml:space="preserve">Zamawiający, wedle swego wyboru, może odstąpić od Umowy (ex tunc – wstecz) </w:t>
      </w:r>
      <w:bookmarkStart w:id="233" w:name="_Hlk144467170"/>
      <w:r w:rsidRPr="00F8529D">
        <w:rPr>
          <w:sz w:val="22"/>
          <w:szCs w:val="22"/>
        </w:rPr>
        <w:t xml:space="preserve">w całości </w:t>
      </w:r>
      <w:r w:rsidRPr="00C45A05">
        <w:rPr>
          <w:sz w:val="22"/>
          <w:szCs w:val="22"/>
        </w:rPr>
        <w:t>lub części</w:t>
      </w:r>
      <w:bookmarkEnd w:id="233"/>
      <w:r w:rsidRPr="00C45A05">
        <w:rPr>
          <w:sz w:val="22"/>
          <w:szCs w:val="22"/>
        </w:rPr>
        <w:t xml:space="preserve"> lub wypowiedzieć Umowę (ex nunc – od teraz) w całości lub części, w przypadku:</w:t>
      </w:r>
    </w:p>
    <w:p w14:paraId="00C320C4" w14:textId="77777777" w:rsidR="000C23F8" w:rsidRPr="00E66F78" w:rsidRDefault="000C23F8" w:rsidP="008D082E">
      <w:pPr>
        <w:numPr>
          <w:ilvl w:val="1"/>
          <w:numId w:val="58"/>
        </w:numPr>
        <w:spacing w:line="259" w:lineRule="auto"/>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E66F78" w:rsidRDefault="000C23F8" w:rsidP="008D082E">
      <w:pPr>
        <w:numPr>
          <w:ilvl w:val="1"/>
          <w:numId w:val="58"/>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483C9F" w:rsidRDefault="000C23F8" w:rsidP="008D082E">
      <w:pPr>
        <w:numPr>
          <w:ilvl w:val="1"/>
          <w:numId w:val="58"/>
        </w:numPr>
        <w:spacing w:line="259" w:lineRule="auto"/>
        <w:jc w:val="both"/>
        <w:rPr>
          <w:sz w:val="22"/>
          <w:szCs w:val="22"/>
        </w:rPr>
      </w:pPr>
      <w:bookmarkStart w:id="234" w:name="_Hlk82757104"/>
      <w:r w:rsidRPr="00E66F78">
        <w:rPr>
          <w:sz w:val="22"/>
          <w:szCs w:val="22"/>
        </w:rPr>
        <w:t xml:space="preserve">nieprzystąpienia w terminie do realizacji Umowy bez </w:t>
      </w:r>
      <w:r w:rsidRPr="00100353">
        <w:rPr>
          <w:sz w:val="22"/>
          <w:szCs w:val="22"/>
        </w:rPr>
        <w:t xml:space="preserve">uzasadnionej </w:t>
      </w:r>
      <w:r w:rsidRPr="00483C9F">
        <w:rPr>
          <w:sz w:val="22"/>
          <w:szCs w:val="22"/>
        </w:rPr>
        <w:t xml:space="preserve">przyczyny na terenie zakładu Zamawiającego lub zaprzestania realizacji Umowy bez zgody Zamawiającego, jeżeli okres niewykonywania umowy trwa dłużej niż 3 dni robocze, </w:t>
      </w:r>
    </w:p>
    <w:bookmarkEnd w:id="234"/>
    <w:p w14:paraId="3CE94781" w14:textId="77777777" w:rsidR="000C23F8" w:rsidRPr="00E66F78" w:rsidRDefault="000C23F8" w:rsidP="008D082E">
      <w:pPr>
        <w:numPr>
          <w:ilvl w:val="1"/>
          <w:numId w:val="58"/>
        </w:numPr>
        <w:spacing w:line="259" w:lineRule="auto"/>
        <w:ind w:hanging="357"/>
        <w:jc w:val="both"/>
        <w:rPr>
          <w:sz w:val="22"/>
          <w:szCs w:val="22"/>
        </w:rPr>
      </w:pPr>
      <w:r w:rsidRPr="00483C9F">
        <w:rPr>
          <w:sz w:val="22"/>
          <w:szCs w:val="22"/>
        </w:rPr>
        <w:t xml:space="preserve">wykonywania Umowy w sposób zagrażający zdrowiu lub życiu pracowników Wykonawcy,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5C68E432" w14:textId="77777777" w:rsidR="000C23F8" w:rsidRPr="00E66F78" w:rsidRDefault="000C23F8" w:rsidP="008D082E">
      <w:pPr>
        <w:numPr>
          <w:ilvl w:val="1"/>
          <w:numId w:val="58"/>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8D082E">
      <w:pPr>
        <w:numPr>
          <w:ilvl w:val="2"/>
          <w:numId w:val="58"/>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77777777" w:rsidR="000C23F8" w:rsidRPr="00E66F78" w:rsidRDefault="000C23F8" w:rsidP="008D082E">
      <w:pPr>
        <w:numPr>
          <w:ilvl w:val="2"/>
          <w:numId w:val="58"/>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341CD1EC" w14:textId="77777777" w:rsidR="000C23F8" w:rsidRPr="00E66F78" w:rsidRDefault="000C23F8" w:rsidP="008D082E">
      <w:pPr>
        <w:numPr>
          <w:ilvl w:val="2"/>
          <w:numId w:val="58"/>
        </w:numPr>
        <w:spacing w:line="259" w:lineRule="auto"/>
        <w:ind w:hanging="357"/>
        <w:jc w:val="both"/>
        <w:rPr>
          <w:sz w:val="22"/>
          <w:szCs w:val="22"/>
        </w:rPr>
      </w:pPr>
      <w:bookmarkStart w:id="235"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35"/>
      <w:r w:rsidRPr="00E66F78">
        <w:rPr>
          <w:sz w:val="22"/>
          <w:szCs w:val="22"/>
        </w:rPr>
        <w:t>,</w:t>
      </w:r>
    </w:p>
    <w:p w14:paraId="50AE23C0" w14:textId="77777777" w:rsidR="000C23F8" w:rsidRPr="00E66F78" w:rsidRDefault="000C23F8" w:rsidP="008D082E">
      <w:pPr>
        <w:numPr>
          <w:ilvl w:val="1"/>
          <w:numId w:val="58"/>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664AD3CB" w14:textId="77777777" w:rsidR="00C45A05" w:rsidRPr="00C45A05" w:rsidRDefault="00C45A05" w:rsidP="00C45A05">
      <w:pPr>
        <w:numPr>
          <w:ilvl w:val="1"/>
          <w:numId w:val="58"/>
        </w:numPr>
        <w:spacing w:line="259" w:lineRule="auto"/>
        <w:jc w:val="both"/>
        <w:rPr>
          <w:b/>
          <w:bCs/>
          <w:sz w:val="22"/>
          <w:szCs w:val="22"/>
        </w:rPr>
      </w:pPr>
      <w:r w:rsidRPr="00C45A05">
        <w:rPr>
          <w:sz w:val="22"/>
          <w:szCs w:val="22"/>
        </w:rPr>
        <w:t>nieprzystąpienia w danym dniu do realizacji zamówienia, przy czym odstąpienie/wypowiedzenie dotyczyć będzie tylko tej części Umowy,</w:t>
      </w:r>
    </w:p>
    <w:p w14:paraId="2B363E7F" w14:textId="77777777" w:rsidR="000C23F8" w:rsidRPr="00E66F78" w:rsidRDefault="000C23F8" w:rsidP="008D082E">
      <w:pPr>
        <w:numPr>
          <w:ilvl w:val="1"/>
          <w:numId w:val="58"/>
        </w:numPr>
        <w:spacing w:line="259" w:lineRule="auto"/>
        <w:jc w:val="both"/>
        <w:rPr>
          <w:sz w:val="22"/>
          <w:szCs w:val="22"/>
        </w:rPr>
      </w:pPr>
      <w:r w:rsidRPr="00E66F78">
        <w:rPr>
          <w:sz w:val="22"/>
          <w:szCs w:val="22"/>
        </w:rPr>
        <w:t>otwarcia postępowania likwidacyjnego Wykonawcy.</w:t>
      </w:r>
    </w:p>
    <w:p w14:paraId="6506C8E6" w14:textId="3565A4F7" w:rsidR="000C23F8" w:rsidRPr="00483C9F" w:rsidRDefault="000C23F8" w:rsidP="000C23F8">
      <w:pPr>
        <w:numPr>
          <w:ilvl w:val="0"/>
          <w:numId w:val="58"/>
        </w:numPr>
        <w:spacing w:line="259" w:lineRule="auto"/>
        <w:ind w:left="357" w:hanging="357"/>
        <w:jc w:val="both"/>
        <w:rPr>
          <w:sz w:val="22"/>
          <w:szCs w:val="22"/>
        </w:rPr>
      </w:pPr>
      <w:r w:rsidRPr="00E66F78">
        <w:rPr>
          <w:sz w:val="22"/>
          <w:szCs w:val="22"/>
        </w:rPr>
        <w:t xml:space="preserve">W przypadkach o </w:t>
      </w:r>
      <w:r w:rsidRPr="00483C9F">
        <w:rPr>
          <w:sz w:val="22"/>
          <w:szCs w:val="22"/>
        </w:rPr>
        <w:t xml:space="preserve">których mowa w ust. 2 pkt 1) – </w:t>
      </w:r>
      <w:r w:rsidR="00C45A05">
        <w:rPr>
          <w:sz w:val="22"/>
          <w:szCs w:val="22"/>
        </w:rPr>
        <w:t>7</w:t>
      </w:r>
      <w:r w:rsidRPr="00483C9F">
        <w:rPr>
          <w:sz w:val="22"/>
          <w:szCs w:val="22"/>
        </w:rPr>
        <w:t xml:space="preserve">), Zamawiający przed odstąpieniem wezwie pisemnie Wykonawcę do usunięcia naruszeń w wyznaczonym terminie nie krótszym </w:t>
      </w:r>
      <w:r w:rsidRPr="00E66F78">
        <w:rPr>
          <w:sz w:val="22"/>
          <w:szCs w:val="22"/>
        </w:rPr>
        <w:t xml:space="preserve">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2A5CC4CC" w14:textId="77777777" w:rsidR="00C45A05" w:rsidRPr="00F8529D" w:rsidRDefault="00C45A05" w:rsidP="00C45A05">
      <w:pPr>
        <w:numPr>
          <w:ilvl w:val="0"/>
          <w:numId w:val="58"/>
        </w:numPr>
        <w:spacing w:line="256" w:lineRule="auto"/>
        <w:jc w:val="both"/>
        <w:rPr>
          <w:sz w:val="22"/>
          <w:szCs w:val="22"/>
        </w:rPr>
      </w:pPr>
      <w:bookmarkStart w:id="236" w:name="_Hlk146784951"/>
      <w:bookmarkStart w:id="237" w:name="_Toc64016211"/>
      <w:bookmarkStart w:id="238" w:name="_Toc106095874"/>
      <w:bookmarkStart w:id="239" w:name="_Toc106096314"/>
      <w:bookmarkStart w:id="240" w:name="_Toc106096418"/>
      <w:bookmarkStart w:id="241" w:name="_Hlk67826402"/>
      <w:r w:rsidRPr="00F8529D">
        <w:rPr>
          <w:sz w:val="22"/>
          <w:szCs w:val="22"/>
        </w:rPr>
        <w:t xml:space="preserve">Z uprawnienia do odstąpienia od Umowy (w całości </w:t>
      </w:r>
      <w:r w:rsidRPr="00C45A05">
        <w:rPr>
          <w:sz w:val="22"/>
          <w:szCs w:val="22"/>
        </w:rPr>
        <w:t xml:space="preserve">lub części), </w:t>
      </w:r>
      <w:r w:rsidRPr="00F8529D">
        <w:rPr>
          <w:sz w:val="22"/>
          <w:szCs w:val="22"/>
        </w:rPr>
        <w:t>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43F6869F" w14:textId="77777777" w:rsidR="00C45A05" w:rsidRPr="00C45A05" w:rsidRDefault="00C45A05" w:rsidP="00C45A05">
      <w:pPr>
        <w:numPr>
          <w:ilvl w:val="0"/>
          <w:numId w:val="58"/>
        </w:numPr>
        <w:spacing w:line="259" w:lineRule="auto"/>
        <w:ind w:left="357" w:hanging="357"/>
        <w:jc w:val="both"/>
        <w:rPr>
          <w:sz w:val="22"/>
          <w:szCs w:val="22"/>
        </w:rPr>
      </w:pPr>
      <w:r w:rsidRPr="00C45A05">
        <w:rPr>
          <w:sz w:val="22"/>
          <w:szCs w:val="22"/>
        </w:rPr>
        <w:t xml:space="preserve">Odstąpienie od Umowy lub wypowiedzenie Umowy w części nie wyłącza realizacji uprawnień Zamawiającego wynikających z części Umowy, której nie dotyczy odstąpienie lub wypowiedzenie. </w:t>
      </w:r>
    </w:p>
    <w:p w14:paraId="63976AA9" w14:textId="77777777" w:rsidR="00C45A05" w:rsidRDefault="00C45A05" w:rsidP="00C45A05">
      <w:pPr>
        <w:numPr>
          <w:ilvl w:val="0"/>
          <w:numId w:val="5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42E3BA9F" w14:textId="77777777" w:rsidR="00C45A05" w:rsidRPr="00242367" w:rsidRDefault="00C45A05" w:rsidP="00C45A05">
      <w:pPr>
        <w:numPr>
          <w:ilvl w:val="0"/>
          <w:numId w:val="58"/>
        </w:numPr>
        <w:spacing w:line="259" w:lineRule="auto"/>
        <w:ind w:left="357" w:hanging="357"/>
        <w:jc w:val="both"/>
        <w:rPr>
          <w:sz w:val="22"/>
          <w:szCs w:val="22"/>
        </w:rPr>
      </w:pPr>
      <w:bookmarkStart w:id="24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2"/>
    <w:p w14:paraId="357B4ED0" w14:textId="42008633" w:rsidR="00C45A05" w:rsidRPr="00595487" w:rsidRDefault="00C45A05" w:rsidP="00C45A05">
      <w:pPr>
        <w:numPr>
          <w:ilvl w:val="0"/>
          <w:numId w:val="58"/>
        </w:numPr>
        <w:spacing w:line="259" w:lineRule="auto"/>
        <w:ind w:left="357" w:hanging="357"/>
        <w:jc w:val="both"/>
        <w:rPr>
          <w:sz w:val="22"/>
          <w:szCs w:val="22"/>
        </w:rPr>
      </w:pPr>
      <w:r w:rsidRPr="00F8529D">
        <w:rPr>
          <w:sz w:val="22"/>
          <w:szCs w:val="22"/>
        </w:rPr>
        <w:t xml:space="preserve">Zamawiającemu przysługuje także prawo wypowiedzenia Umowy (ex nunc - od teraz) w całości </w:t>
      </w:r>
      <w:r w:rsidRPr="00242367">
        <w:rPr>
          <w:sz w:val="22"/>
          <w:szCs w:val="22"/>
        </w:rPr>
        <w:t xml:space="preserve">lub części </w:t>
      </w:r>
      <w:r w:rsidRPr="00F8529D">
        <w:rPr>
          <w:sz w:val="22"/>
          <w:szCs w:val="22"/>
        </w:rPr>
        <w:t xml:space="preserve">z zachowaniem okresu wypowiedzenia </w:t>
      </w:r>
      <w:r w:rsidRPr="00C45A05">
        <w:rPr>
          <w:sz w:val="22"/>
          <w:szCs w:val="22"/>
        </w:rPr>
        <w:t>wynoszącego 60 dni</w:t>
      </w:r>
      <w:r w:rsidRPr="00595487">
        <w:rPr>
          <w:sz w:val="22"/>
          <w:szCs w:val="22"/>
        </w:rPr>
        <w:t>, w przypadku:</w:t>
      </w:r>
    </w:p>
    <w:p w14:paraId="568B4E5D" w14:textId="77777777" w:rsidR="00C45A05" w:rsidRPr="00595487" w:rsidRDefault="00C45A05" w:rsidP="00C45A05">
      <w:pPr>
        <w:numPr>
          <w:ilvl w:val="1"/>
          <w:numId w:val="5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94A2698" w14:textId="77777777" w:rsidR="00C45A05" w:rsidRPr="00595487" w:rsidRDefault="00C45A05" w:rsidP="00C45A05">
      <w:pPr>
        <w:numPr>
          <w:ilvl w:val="1"/>
          <w:numId w:val="58"/>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6CB762C4" w14:textId="77777777" w:rsidR="00C45A05" w:rsidRPr="00595487" w:rsidRDefault="00C45A05" w:rsidP="00C45A05">
      <w:pPr>
        <w:numPr>
          <w:ilvl w:val="1"/>
          <w:numId w:val="5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254F954" w14:textId="77777777" w:rsidR="00C45A05" w:rsidRDefault="00C45A05" w:rsidP="00C45A05">
      <w:pPr>
        <w:numPr>
          <w:ilvl w:val="0"/>
          <w:numId w:val="5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20EDFCBC" w14:textId="485C206F" w:rsidR="00C45A05" w:rsidRPr="00242367" w:rsidRDefault="00C45A05" w:rsidP="00C45A05">
      <w:pPr>
        <w:numPr>
          <w:ilvl w:val="0"/>
          <w:numId w:val="58"/>
        </w:numPr>
        <w:spacing w:line="259" w:lineRule="auto"/>
        <w:ind w:left="357" w:hanging="357"/>
        <w:jc w:val="both"/>
        <w:rPr>
          <w:sz w:val="22"/>
          <w:szCs w:val="22"/>
        </w:rPr>
      </w:pPr>
      <w:bookmarkStart w:id="24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C45A05">
        <w:rPr>
          <w:sz w:val="22"/>
          <w:szCs w:val="22"/>
        </w:rPr>
        <w:t xml:space="preserve">nierozliczonych 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C45A05">
        <w:rPr>
          <w:sz w:val="22"/>
          <w:szCs w:val="22"/>
        </w:rPr>
        <w:t xml:space="preserve">wykonane usługi, </w:t>
      </w:r>
      <w:r w:rsidRPr="00242367">
        <w:rPr>
          <w:sz w:val="22"/>
          <w:szCs w:val="22"/>
        </w:rPr>
        <w:t>które nie mogły zostać rozliczone w inny sposób.</w:t>
      </w:r>
    </w:p>
    <w:bookmarkEnd w:id="243"/>
    <w:p w14:paraId="1EA7DE36" w14:textId="77777777" w:rsidR="00C45A05" w:rsidRPr="00595487" w:rsidRDefault="00C45A05" w:rsidP="00C45A05">
      <w:pPr>
        <w:numPr>
          <w:ilvl w:val="0"/>
          <w:numId w:val="58"/>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46C122E2" w14:textId="77777777" w:rsidR="000C23F8" w:rsidRPr="00DF6750" w:rsidRDefault="000C23F8" w:rsidP="000C23F8">
      <w:pPr>
        <w:pStyle w:val="Nagwek2"/>
      </w:pPr>
      <w:bookmarkStart w:id="244" w:name="_Toc185581719"/>
      <w:bookmarkEnd w:id="236"/>
      <w:r w:rsidRPr="00DF6750">
        <w:t>§ 15. Zmiany Umowy</w:t>
      </w:r>
      <w:bookmarkEnd w:id="237"/>
      <w:bookmarkEnd w:id="238"/>
      <w:bookmarkEnd w:id="239"/>
      <w:bookmarkEnd w:id="240"/>
      <w:bookmarkEnd w:id="244"/>
    </w:p>
    <w:p w14:paraId="7A640859" w14:textId="77777777" w:rsidR="000C23F8" w:rsidRPr="00DF6750" w:rsidRDefault="000C23F8" w:rsidP="008D082E">
      <w:pPr>
        <w:pStyle w:val="Akapitzlist"/>
        <w:numPr>
          <w:ilvl w:val="0"/>
          <w:numId w:val="76"/>
        </w:numPr>
        <w:spacing w:line="259" w:lineRule="auto"/>
        <w:jc w:val="both"/>
        <w:rPr>
          <w:sz w:val="22"/>
          <w:szCs w:val="22"/>
        </w:rPr>
      </w:pPr>
      <w:r w:rsidRPr="00DF6750">
        <w:rPr>
          <w:sz w:val="22"/>
          <w:szCs w:val="22"/>
        </w:rPr>
        <w:t>Zmiana Umowy wymaga zawarcia aneksu do Umowy w formie pisemnej pod rygorem nieważności, z zastrzeżeniem ust. 3.</w:t>
      </w:r>
    </w:p>
    <w:p w14:paraId="6AA12CC6" w14:textId="77777777" w:rsidR="000C23F8" w:rsidRPr="00DF6750" w:rsidRDefault="000C23F8" w:rsidP="008D082E">
      <w:pPr>
        <w:numPr>
          <w:ilvl w:val="0"/>
          <w:numId w:val="76"/>
        </w:numPr>
        <w:spacing w:line="259" w:lineRule="auto"/>
        <w:ind w:left="357" w:hanging="357"/>
        <w:jc w:val="both"/>
        <w:rPr>
          <w:sz w:val="22"/>
          <w:szCs w:val="22"/>
        </w:rPr>
      </w:pPr>
      <w:r w:rsidRPr="00DF6750">
        <w:rPr>
          <w:sz w:val="22"/>
          <w:szCs w:val="22"/>
        </w:rPr>
        <w:t xml:space="preserve">Zamawiający przewiduje możliwość dokonania następujących zmian postanowień zawartej Umowy w stosunku do treści oferty Wykonawcy:  </w:t>
      </w:r>
    </w:p>
    <w:p w14:paraId="443F9E3E" w14:textId="77777777" w:rsidR="000C23F8" w:rsidRPr="00DF6750" w:rsidRDefault="000C23F8" w:rsidP="008D082E">
      <w:pPr>
        <w:numPr>
          <w:ilvl w:val="1"/>
          <w:numId w:val="76"/>
        </w:numPr>
        <w:spacing w:line="259" w:lineRule="auto"/>
        <w:jc w:val="both"/>
        <w:rPr>
          <w:sz w:val="22"/>
          <w:szCs w:val="22"/>
        </w:rPr>
      </w:pPr>
      <w:r w:rsidRPr="00DF6750">
        <w:rPr>
          <w:sz w:val="22"/>
          <w:szCs w:val="22"/>
        </w:rPr>
        <w:t>Zmiany terminu realizacji Umowy:</w:t>
      </w:r>
    </w:p>
    <w:p w14:paraId="57A68318" w14:textId="1B8A5B89" w:rsidR="000C23F8" w:rsidRPr="00DF6750" w:rsidRDefault="000C23F8" w:rsidP="008D082E">
      <w:pPr>
        <w:numPr>
          <w:ilvl w:val="2"/>
          <w:numId w:val="76"/>
        </w:numPr>
        <w:spacing w:line="259" w:lineRule="auto"/>
        <w:jc w:val="both"/>
        <w:rPr>
          <w:sz w:val="22"/>
          <w:szCs w:val="22"/>
        </w:rPr>
      </w:pPr>
      <w:r w:rsidRPr="00DF6750">
        <w:rPr>
          <w:sz w:val="22"/>
          <w:szCs w:val="22"/>
        </w:rPr>
        <w:t xml:space="preserve">wydłużenie terminu obowiązywania Umowy, </w:t>
      </w:r>
      <w:r w:rsidR="00B74CDA" w:rsidRPr="00DF6750">
        <w:rPr>
          <w:sz w:val="22"/>
          <w:szCs w:val="22"/>
        </w:rPr>
        <w:t>w przypadku konieczności realizacji robót budowlanych, których nie uwzględniono w zamówieniu podstawowym, niemożliwych do przewidzenia mimo zachowania należytej staranności</w:t>
      </w:r>
      <w:r w:rsidRPr="00DF6750">
        <w:rPr>
          <w:sz w:val="22"/>
          <w:szCs w:val="22"/>
        </w:rPr>
        <w:t xml:space="preserve">, </w:t>
      </w:r>
    </w:p>
    <w:p w14:paraId="2A001001" w14:textId="5DB2662F" w:rsidR="000C23F8" w:rsidRPr="00DF6750" w:rsidRDefault="000C23F8" w:rsidP="008D082E">
      <w:pPr>
        <w:numPr>
          <w:ilvl w:val="2"/>
          <w:numId w:val="76"/>
        </w:numPr>
        <w:spacing w:line="259" w:lineRule="auto"/>
        <w:jc w:val="both"/>
        <w:rPr>
          <w:sz w:val="22"/>
          <w:szCs w:val="22"/>
        </w:rPr>
      </w:pPr>
      <w:r w:rsidRPr="00DF6750">
        <w:rPr>
          <w:sz w:val="22"/>
          <w:szCs w:val="22"/>
        </w:rPr>
        <w:t xml:space="preserve">zmiany spowodowane warunkami atmosferycznymi, w szczególności wystąpieniem klęski żywiołowej lub nietypowych warunków atmosferycznych uniemożliwiających </w:t>
      </w:r>
      <w:r w:rsidR="0091089B" w:rsidRPr="00DF6750">
        <w:rPr>
          <w:sz w:val="22"/>
          <w:szCs w:val="22"/>
        </w:rPr>
        <w:t>wykonywanie robót</w:t>
      </w:r>
      <w:r w:rsidRPr="00DF6750">
        <w:rPr>
          <w:sz w:val="22"/>
          <w:szCs w:val="22"/>
        </w:rPr>
        <w:t xml:space="preserve">, </w:t>
      </w:r>
    </w:p>
    <w:p w14:paraId="5F72B97F" w14:textId="77777777" w:rsidR="000C23F8" w:rsidRPr="00E66F78" w:rsidRDefault="000C23F8" w:rsidP="008D082E">
      <w:pPr>
        <w:numPr>
          <w:ilvl w:val="2"/>
          <w:numId w:val="76"/>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4F4333BF" w14:textId="77777777" w:rsidR="000C23F8" w:rsidRPr="00E66F78" w:rsidRDefault="000C23F8" w:rsidP="008D082E">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136AA3AD" w:rsidR="000C23F8" w:rsidRPr="00E66F78" w:rsidRDefault="000C23F8" w:rsidP="008D082E">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w:t>
      </w:r>
      <w:r w:rsidR="00AA2A51">
        <w:rPr>
          <w:sz w:val="22"/>
          <w:szCs w:val="22"/>
        </w:rPr>
        <w:t xml:space="preserve"> </w:t>
      </w:r>
      <w:r w:rsidRPr="00E66F78">
        <w:rPr>
          <w:sz w:val="22"/>
          <w:szCs w:val="22"/>
        </w:rPr>
        <w:t>chwili zawierania Umowy</w:t>
      </w:r>
      <w:r w:rsidR="0064610E">
        <w:rPr>
          <w:sz w:val="22"/>
          <w:szCs w:val="22"/>
        </w:rPr>
        <w:t>,</w:t>
      </w:r>
    </w:p>
    <w:p w14:paraId="099CFF2E" w14:textId="77777777" w:rsidR="000C23F8" w:rsidRPr="00B362A6" w:rsidRDefault="000C23F8" w:rsidP="008D082E">
      <w:pPr>
        <w:numPr>
          <w:ilvl w:val="2"/>
          <w:numId w:val="76"/>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 xml:space="preserve">Umowy. </w:t>
      </w:r>
    </w:p>
    <w:p w14:paraId="66F64C58" w14:textId="77777777" w:rsidR="000C23F8" w:rsidRPr="00B362A6" w:rsidRDefault="000C23F8" w:rsidP="008D082E">
      <w:pPr>
        <w:numPr>
          <w:ilvl w:val="2"/>
          <w:numId w:val="76"/>
        </w:numPr>
        <w:spacing w:line="259" w:lineRule="auto"/>
        <w:jc w:val="both"/>
        <w:rPr>
          <w:sz w:val="22"/>
          <w:szCs w:val="22"/>
        </w:rPr>
      </w:pPr>
      <w:r w:rsidRPr="00B362A6">
        <w:rPr>
          <w:sz w:val="22"/>
          <w:szCs w:val="22"/>
        </w:rPr>
        <w:t>W przypadku wystąpienia którejkolwiek z okoliczności określonych w lit. a)-f) termin realizacji Umowy może ulec wydłużeniu o czas niezbędny do zakończenia realizacji Umowy.</w:t>
      </w:r>
    </w:p>
    <w:p w14:paraId="11DBB47F" w14:textId="032E44B2" w:rsidR="000C23F8" w:rsidRPr="00B362A6" w:rsidRDefault="000C23F8" w:rsidP="008D082E">
      <w:pPr>
        <w:numPr>
          <w:ilvl w:val="2"/>
          <w:numId w:val="76"/>
        </w:numPr>
        <w:spacing w:line="259" w:lineRule="auto"/>
        <w:jc w:val="both"/>
        <w:rPr>
          <w:sz w:val="22"/>
          <w:szCs w:val="22"/>
        </w:rPr>
      </w:pPr>
      <w:r w:rsidRPr="00B362A6">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34A82E86" w14:textId="77777777" w:rsidR="000C23F8" w:rsidRPr="00B362A6" w:rsidRDefault="000C23F8" w:rsidP="008D082E">
      <w:pPr>
        <w:numPr>
          <w:ilvl w:val="1"/>
          <w:numId w:val="76"/>
        </w:numPr>
        <w:spacing w:line="259" w:lineRule="auto"/>
        <w:jc w:val="both"/>
        <w:rPr>
          <w:sz w:val="22"/>
          <w:szCs w:val="22"/>
        </w:rPr>
      </w:pPr>
      <w:r w:rsidRPr="00B362A6">
        <w:rPr>
          <w:sz w:val="22"/>
          <w:szCs w:val="22"/>
        </w:rPr>
        <w:t>Zmiany sposobu spełnienia świadczenia:</w:t>
      </w:r>
    </w:p>
    <w:p w14:paraId="330DA1F9" w14:textId="77777777" w:rsidR="000C23F8" w:rsidRPr="00E66F78" w:rsidRDefault="000C23F8" w:rsidP="008D082E">
      <w:pPr>
        <w:numPr>
          <w:ilvl w:val="2"/>
          <w:numId w:val="76"/>
        </w:numPr>
        <w:spacing w:line="259" w:lineRule="auto"/>
        <w:jc w:val="both"/>
        <w:rPr>
          <w:sz w:val="22"/>
          <w:szCs w:val="22"/>
        </w:rPr>
      </w:pPr>
      <w:r w:rsidRPr="00B362A6">
        <w:rPr>
          <w:sz w:val="22"/>
          <w:szCs w:val="22"/>
        </w:rPr>
        <w:t>zmiany dotyczące liczby lub parametrów sprzętu wykorzystywanego do realizacji</w:t>
      </w:r>
      <w:r w:rsidRPr="00E66F78">
        <w:rPr>
          <w:sz w:val="22"/>
          <w:szCs w:val="22"/>
        </w:rPr>
        <w:t xml:space="preserve"> Umowy lub wymagań w zakresie liczby lub kwalifikacji osób skierowanych do realizacji Umowy, związane z 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14:paraId="2D0B9863" w14:textId="77777777" w:rsidR="000C23F8" w:rsidRPr="00E66F78" w:rsidRDefault="000C23F8" w:rsidP="008D082E">
      <w:pPr>
        <w:numPr>
          <w:ilvl w:val="2"/>
          <w:numId w:val="76"/>
        </w:numPr>
        <w:spacing w:line="259" w:lineRule="auto"/>
        <w:ind w:left="1077" w:hanging="357"/>
        <w:jc w:val="both"/>
        <w:rPr>
          <w:sz w:val="22"/>
          <w:szCs w:val="22"/>
        </w:rPr>
      </w:pPr>
      <w:r w:rsidRPr="00E66F78">
        <w:rPr>
          <w:sz w:val="22"/>
          <w:szCs w:val="22"/>
        </w:rPr>
        <w:t>dostosowanie do wymagań wynikających ze zmian przepisów prawa powszechnie obowiązującego,</w:t>
      </w:r>
    </w:p>
    <w:p w14:paraId="30E1DA05" w14:textId="2006FD55" w:rsidR="000C23F8" w:rsidRPr="00E66F78" w:rsidRDefault="000C23F8" w:rsidP="008D082E">
      <w:pPr>
        <w:numPr>
          <w:ilvl w:val="2"/>
          <w:numId w:val="76"/>
        </w:numPr>
        <w:spacing w:line="259" w:lineRule="auto"/>
        <w:ind w:left="1077" w:hanging="357"/>
        <w:jc w:val="both"/>
        <w:rPr>
          <w:sz w:val="22"/>
          <w:szCs w:val="22"/>
        </w:rPr>
      </w:pPr>
      <w:r w:rsidRPr="00E66F78">
        <w:rPr>
          <w:sz w:val="22"/>
          <w:szCs w:val="22"/>
        </w:rPr>
        <w:t xml:space="preserve">pojawienie się na rynku nowej technologii, sprzętu lub metody realizacji </w:t>
      </w:r>
      <w:r w:rsidR="00413496">
        <w:rPr>
          <w:sz w:val="22"/>
          <w:szCs w:val="22"/>
        </w:rPr>
        <w:t>przedmiotu zamówienia</w:t>
      </w:r>
      <w:r w:rsidRPr="00E66F78">
        <w:rPr>
          <w:sz w:val="22"/>
          <w:szCs w:val="22"/>
        </w:rPr>
        <w:t>, co wpływa na wystąpienie oszczędności lub usprawnienia realizacji Umowy,</w:t>
      </w:r>
    </w:p>
    <w:p w14:paraId="531F5287" w14:textId="77777777" w:rsidR="00523385" w:rsidRPr="004D228B" w:rsidRDefault="00523385" w:rsidP="00523385">
      <w:pPr>
        <w:numPr>
          <w:ilvl w:val="2"/>
          <w:numId w:val="76"/>
        </w:numPr>
        <w:spacing w:line="259" w:lineRule="auto"/>
        <w:ind w:left="1077" w:hanging="357"/>
        <w:jc w:val="both"/>
        <w:rPr>
          <w:sz w:val="22"/>
          <w:szCs w:val="22"/>
        </w:rPr>
      </w:pPr>
      <w:r w:rsidRPr="004D228B">
        <w:rPr>
          <w:sz w:val="22"/>
          <w:szCs w:val="22"/>
        </w:rPr>
        <w:t>konieczność zmiany materiału wykorzystywanego do realizacji Umowy ze względu na jego niedostępność, spowodowaną zaprzestaniem produkcji lub wycofaniem z rynku t</w:t>
      </w:r>
      <w:r>
        <w:rPr>
          <w:sz w:val="22"/>
          <w:szCs w:val="22"/>
        </w:rPr>
        <w:t>ego</w:t>
      </w:r>
      <w:r w:rsidRPr="004D228B">
        <w:rPr>
          <w:sz w:val="22"/>
          <w:szCs w:val="22"/>
        </w:rPr>
        <w:t xml:space="preserve"> materiał</w:t>
      </w:r>
      <w:r>
        <w:rPr>
          <w:sz w:val="22"/>
          <w:szCs w:val="22"/>
        </w:rPr>
        <w:t>u</w:t>
      </w:r>
      <w:r w:rsidRPr="004D228B">
        <w:rPr>
          <w:sz w:val="22"/>
          <w:szCs w:val="22"/>
        </w:rPr>
        <w:t>. Zmiana materiał</w:t>
      </w:r>
      <w:r>
        <w:rPr>
          <w:sz w:val="22"/>
          <w:szCs w:val="22"/>
        </w:rPr>
        <w:t>u</w:t>
      </w:r>
      <w:r w:rsidRPr="004D228B">
        <w:rPr>
          <w:sz w:val="22"/>
          <w:szCs w:val="22"/>
        </w:rPr>
        <w:t xml:space="preserve"> możliwa jedynie na materiał o parametrach nie gorszych niż wskazane w Umowie,</w:t>
      </w:r>
    </w:p>
    <w:p w14:paraId="6375B34D" w14:textId="17A05E91" w:rsidR="000C23F8" w:rsidRDefault="000C23F8" w:rsidP="008D082E">
      <w:pPr>
        <w:numPr>
          <w:ilvl w:val="2"/>
          <w:numId w:val="76"/>
        </w:numPr>
        <w:spacing w:line="259" w:lineRule="auto"/>
        <w:ind w:left="1077" w:hanging="357"/>
        <w:jc w:val="both"/>
        <w:rPr>
          <w:sz w:val="22"/>
          <w:szCs w:val="22"/>
        </w:rPr>
      </w:pPr>
      <w:r w:rsidRPr="00E66F78">
        <w:rPr>
          <w:sz w:val="22"/>
          <w:szCs w:val="22"/>
        </w:rPr>
        <w:t>konieczność zmiany sprzętu wykorzystywanego do realizacji Umowy ze względu na niedostępność części zamiennych, serwisu lub materiałów eksploatacyjnych z przyczyn niezależnych od Wykonawcy,</w:t>
      </w:r>
    </w:p>
    <w:p w14:paraId="356C87BC" w14:textId="4B718767" w:rsidR="000C23F8" w:rsidRPr="00E66F78" w:rsidRDefault="000C23F8" w:rsidP="008D082E">
      <w:pPr>
        <w:numPr>
          <w:ilvl w:val="2"/>
          <w:numId w:val="76"/>
        </w:numPr>
        <w:spacing w:line="259" w:lineRule="auto"/>
        <w:ind w:left="1077" w:hanging="357"/>
        <w:jc w:val="both"/>
        <w:rPr>
          <w:sz w:val="22"/>
          <w:szCs w:val="22"/>
        </w:rPr>
      </w:pPr>
      <w:r w:rsidRPr="00E66F78">
        <w:rPr>
          <w:sz w:val="22"/>
          <w:szCs w:val="22"/>
        </w:rPr>
        <w:t xml:space="preserve">zmiana zasad dokonywania odbiorów </w:t>
      </w:r>
      <w:r w:rsidR="00413496">
        <w:rPr>
          <w:sz w:val="22"/>
          <w:szCs w:val="22"/>
        </w:rPr>
        <w:t>robót</w:t>
      </w:r>
      <w:r w:rsidRPr="00E66F78">
        <w:rPr>
          <w:sz w:val="22"/>
          <w:szCs w:val="22"/>
        </w:rPr>
        <w:t xml:space="preserve">, jeśli nie zmniejszy to zasad bezpieczeństwa i nie spowoduje zwiększenia kosztów dokonywania odbiorów, które obciążałyby </w:t>
      </w:r>
      <w:r>
        <w:rPr>
          <w:sz w:val="22"/>
          <w:szCs w:val="22"/>
        </w:rPr>
        <w:t>Zamawiającego</w:t>
      </w:r>
      <w:r w:rsidRPr="00E66F78">
        <w:rPr>
          <w:sz w:val="22"/>
          <w:szCs w:val="22"/>
        </w:rPr>
        <w:t>.</w:t>
      </w:r>
    </w:p>
    <w:p w14:paraId="1FA00D51" w14:textId="77777777" w:rsidR="000C23F8" w:rsidRPr="00100353" w:rsidRDefault="000C23F8" w:rsidP="008D082E">
      <w:pPr>
        <w:numPr>
          <w:ilvl w:val="2"/>
          <w:numId w:val="76"/>
        </w:numPr>
        <w:spacing w:line="259" w:lineRule="auto"/>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5A2BA3FB" w14:textId="55529735" w:rsidR="000C23F8" w:rsidRPr="00DF6750" w:rsidRDefault="000C23F8" w:rsidP="008D082E">
      <w:pPr>
        <w:numPr>
          <w:ilvl w:val="2"/>
          <w:numId w:val="76"/>
        </w:numPr>
        <w:spacing w:line="259" w:lineRule="auto"/>
        <w:jc w:val="both"/>
        <w:rPr>
          <w:sz w:val="22"/>
          <w:szCs w:val="22"/>
        </w:rPr>
      </w:pPr>
      <w:r w:rsidRPr="00100353">
        <w:rPr>
          <w:sz w:val="22"/>
          <w:szCs w:val="22"/>
        </w:rPr>
        <w:t xml:space="preserve">Zmiany o których mowa w lit </w:t>
      </w:r>
      <w:r w:rsidR="00130CAE">
        <w:rPr>
          <w:sz w:val="22"/>
          <w:szCs w:val="22"/>
        </w:rPr>
        <w:t>e</w:t>
      </w:r>
      <w:r w:rsidRPr="00100353">
        <w:rPr>
          <w:sz w:val="22"/>
          <w:szCs w:val="22"/>
        </w:rPr>
        <w:t>)</w:t>
      </w:r>
      <w:r>
        <w:rPr>
          <w:sz w:val="22"/>
          <w:szCs w:val="22"/>
        </w:rPr>
        <w:t xml:space="preserve"> </w:t>
      </w:r>
      <w:r w:rsidRPr="00100353">
        <w:rPr>
          <w:sz w:val="22"/>
          <w:szCs w:val="22"/>
        </w:rPr>
        <w:t>-</w:t>
      </w:r>
      <w:r>
        <w:rPr>
          <w:sz w:val="22"/>
          <w:szCs w:val="22"/>
        </w:rPr>
        <w:t xml:space="preserve"> </w:t>
      </w:r>
      <w:r w:rsidR="00130CAE">
        <w:rPr>
          <w:sz w:val="22"/>
          <w:szCs w:val="22"/>
        </w:rPr>
        <w:t>g</w:t>
      </w:r>
      <w:r w:rsidRPr="00100353">
        <w:rPr>
          <w:sz w:val="22"/>
          <w:szCs w:val="22"/>
        </w:rPr>
        <w:t xml:space="preserve">) nie mogą prowadzić do zwiększenia wynagrodzenia Wykonawcy. Zmiany o </w:t>
      </w:r>
      <w:r w:rsidRPr="00DF6750">
        <w:rPr>
          <w:sz w:val="22"/>
          <w:szCs w:val="22"/>
        </w:rPr>
        <w:t xml:space="preserve">których mowa w lit a) – </w:t>
      </w:r>
      <w:r w:rsidR="00130CAE">
        <w:rPr>
          <w:sz w:val="22"/>
          <w:szCs w:val="22"/>
        </w:rPr>
        <w:t>d</w:t>
      </w:r>
      <w:r w:rsidRPr="00DF6750">
        <w:rPr>
          <w:sz w:val="22"/>
          <w:szCs w:val="22"/>
        </w:rPr>
        <w:t>) mogą prowadzić do wzrostu wynagrodzenia Wykonawcy jedynie w wysokości poniesionych przez niego, udokumentowanych kosztów w związku z wprowadzeniem zmiany.</w:t>
      </w:r>
    </w:p>
    <w:p w14:paraId="573EBFEE" w14:textId="77777777" w:rsidR="000C23F8" w:rsidRPr="00DF6750" w:rsidRDefault="000C23F8" w:rsidP="008D082E">
      <w:pPr>
        <w:numPr>
          <w:ilvl w:val="2"/>
          <w:numId w:val="76"/>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DF6750" w:rsidRDefault="000C23F8" w:rsidP="008D082E">
      <w:pPr>
        <w:numPr>
          <w:ilvl w:val="1"/>
          <w:numId w:val="76"/>
        </w:numPr>
        <w:spacing w:line="259" w:lineRule="auto"/>
        <w:jc w:val="both"/>
        <w:rPr>
          <w:sz w:val="22"/>
          <w:szCs w:val="22"/>
        </w:rPr>
      </w:pPr>
      <w:r w:rsidRPr="00DF6750">
        <w:rPr>
          <w:sz w:val="22"/>
          <w:szCs w:val="22"/>
        </w:rPr>
        <w:t>Zmiany zakresu rzeczowego Umowy:</w:t>
      </w:r>
    </w:p>
    <w:p w14:paraId="7DBDB3AD" w14:textId="2CB520C6" w:rsidR="000E3671" w:rsidRPr="00F8529D" w:rsidRDefault="000E3671" w:rsidP="000E3671">
      <w:pPr>
        <w:pStyle w:val="Akapitzlist"/>
        <w:numPr>
          <w:ilvl w:val="0"/>
          <w:numId w:val="76"/>
        </w:numPr>
        <w:spacing w:line="259" w:lineRule="auto"/>
        <w:ind w:left="709" w:hanging="709"/>
        <w:jc w:val="both"/>
        <w:rPr>
          <w:sz w:val="6"/>
          <w:szCs w:val="6"/>
        </w:rPr>
      </w:pPr>
      <w:bookmarkStart w:id="245" w:name="_Hlk148344507"/>
      <w:r>
        <w:rPr>
          <w:sz w:val="22"/>
          <w:szCs w:val="22"/>
        </w:rPr>
        <w:t xml:space="preserve">a) </w:t>
      </w:r>
      <w:r w:rsidRPr="00F8529D">
        <w:rPr>
          <w:sz w:val="22"/>
          <w:szCs w:val="22"/>
        </w:rPr>
        <w:t xml:space="preserve">Zmniejszenie lub zwiększenie  zakresu rzeczowego Umowy poprzez jego dostosowanie do </w:t>
      </w:r>
      <w:r>
        <w:rPr>
          <w:sz w:val="22"/>
          <w:szCs w:val="22"/>
        </w:rPr>
        <w:t xml:space="preserve"> </w:t>
      </w:r>
      <w:r w:rsidRPr="00F8529D">
        <w:rPr>
          <w:sz w:val="22"/>
          <w:szCs w:val="22"/>
        </w:rPr>
        <w:t>aktualnej sytuacji Zamawiającego w związku z dokonanymi u Zamawiającego zmianami ze względów technologicznych, organizacyjnych i ekonomicznych</w:t>
      </w:r>
      <w:bookmarkStart w:id="246" w:name="_Hlk147848467"/>
      <w:r w:rsidRPr="00F8529D">
        <w:rPr>
          <w:sz w:val="22"/>
          <w:szCs w:val="22"/>
        </w:rPr>
        <w:t xml:space="preserve">, </w:t>
      </w:r>
      <w:bookmarkEnd w:id="245"/>
      <w:bookmarkEnd w:id="246"/>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F8529D">
        <w:rPr>
          <w:sz w:val="6"/>
          <w:szCs w:val="6"/>
        </w:rPr>
        <w:t xml:space="preserve">.   </w:t>
      </w:r>
    </w:p>
    <w:p w14:paraId="04BC7975" w14:textId="14939B68" w:rsidR="000C23F8" w:rsidRPr="00DF6750" w:rsidRDefault="000C23F8" w:rsidP="000E3671">
      <w:pPr>
        <w:spacing w:line="259" w:lineRule="auto"/>
        <w:ind w:left="1080"/>
        <w:contextualSpacing/>
        <w:jc w:val="both"/>
        <w:rPr>
          <w:sz w:val="22"/>
          <w:szCs w:val="22"/>
        </w:rPr>
      </w:pPr>
    </w:p>
    <w:p w14:paraId="4257B244" w14:textId="1115D11A" w:rsidR="00213EFF" w:rsidRPr="00DF6750" w:rsidRDefault="00213EFF" w:rsidP="000E3671">
      <w:pPr>
        <w:numPr>
          <w:ilvl w:val="2"/>
          <w:numId w:val="109"/>
        </w:numPr>
        <w:spacing w:line="259" w:lineRule="auto"/>
        <w:contextualSpacing/>
        <w:jc w:val="both"/>
        <w:rPr>
          <w:sz w:val="22"/>
          <w:szCs w:val="22"/>
        </w:rPr>
      </w:pPr>
      <w:r w:rsidRPr="00DF6750">
        <w:rPr>
          <w:sz w:val="22"/>
          <w:szCs w:val="22"/>
        </w:rPr>
        <w:t xml:space="preserve">Zmniejszenie lub zwiększenie zakresu rzeczowego Umowy w przypadku konieczności </w:t>
      </w:r>
      <w:r w:rsidR="001E4021" w:rsidRPr="00DF6750">
        <w:rPr>
          <w:sz w:val="22"/>
          <w:szCs w:val="22"/>
        </w:rPr>
        <w:t>realizacji robót budowlanych, których nie uwzględniono w zamówieniu podstawowym, niemożliwych do przewidzenia mimo zachowania należytej staranności</w:t>
      </w:r>
      <w:r w:rsidR="00016A2A" w:rsidRPr="00DF6750">
        <w:rPr>
          <w:sz w:val="22"/>
          <w:szCs w:val="22"/>
        </w:rPr>
        <w:t>.</w:t>
      </w:r>
    </w:p>
    <w:p w14:paraId="020C5EF2" w14:textId="76872780" w:rsidR="00016A2A" w:rsidRPr="00DF6750" w:rsidRDefault="0025064E" w:rsidP="000E3671">
      <w:pPr>
        <w:numPr>
          <w:ilvl w:val="2"/>
          <w:numId w:val="109"/>
        </w:numPr>
        <w:spacing w:line="259" w:lineRule="auto"/>
        <w:contextualSpacing/>
        <w:jc w:val="both"/>
        <w:rPr>
          <w:sz w:val="22"/>
          <w:szCs w:val="22"/>
        </w:rPr>
      </w:pPr>
      <w:r w:rsidRPr="00DF6750">
        <w:rPr>
          <w:sz w:val="22"/>
          <w:szCs w:val="22"/>
        </w:rPr>
        <w:t xml:space="preserve">Zmniejszenie zakresu rzeczowego Umowy w przypadku </w:t>
      </w:r>
      <w:r w:rsidR="00F46C30" w:rsidRPr="00DF6750">
        <w:rPr>
          <w:sz w:val="22"/>
          <w:szCs w:val="22"/>
        </w:rPr>
        <w:t>rezygnacji</w:t>
      </w:r>
      <w:r w:rsidR="00AA2A51" w:rsidRPr="00DF6750">
        <w:rPr>
          <w:sz w:val="22"/>
          <w:szCs w:val="22"/>
        </w:rPr>
        <w:t xml:space="preserve"> przez Zamawiającego</w:t>
      </w:r>
      <w:r w:rsidR="00F46C30" w:rsidRPr="00DF6750">
        <w:rPr>
          <w:sz w:val="22"/>
          <w:szCs w:val="22"/>
        </w:rPr>
        <w:t xml:space="preserve"> z realizacji części robót</w:t>
      </w:r>
      <w:r w:rsidR="00016A2A" w:rsidRPr="00DF6750">
        <w:rPr>
          <w:sz w:val="22"/>
          <w:szCs w:val="22"/>
        </w:rPr>
        <w:t xml:space="preserve"> budowlanych</w:t>
      </w:r>
      <w:r w:rsidR="00F46C30" w:rsidRPr="00DF6750">
        <w:rPr>
          <w:sz w:val="22"/>
          <w:szCs w:val="22"/>
        </w:rPr>
        <w:t xml:space="preserve"> </w:t>
      </w:r>
      <w:r w:rsidR="00016A2A" w:rsidRPr="00DF6750">
        <w:rPr>
          <w:sz w:val="22"/>
          <w:szCs w:val="22"/>
        </w:rPr>
        <w:t>przewidzianych Umową, gdy ich wykonanie będzie zbędne do prawidłowego wykonania przedmiotu Umowy</w:t>
      </w:r>
      <w:r w:rsidR="00AA2A51" w:rsidRPr="00DF6750">
        <w:rPr>
          <w:sz w:val="22"/>
          <w:szCs w:val="22"/>
        </w:rPr>
        <w:t xml:space="preserve"> (roboty zaniechane)</w:t>
      </w:r>
      <w:r w:rsidR="00016A2A" w:rsidRPr="00DF6750">
        <w:rPr>
          <w:sz w:val="22"/>
          <w:szCs w:val="22"/>
        </w:rPr>
        <w:t>.</w:t>
      </w:r>
    </w:p>
    <w:p w14:paraId="166DDCCA" w14:textId="3F7F7FA8" w:rsidR="000C23F8" w:rsidRPr="00DF6750" w:rsidRDefault="000C23F8" w:rsidP="000E3671">
      <w:pPr>
        <w:numPr>
          <w:ilvl w:val="0"/>
          <w:numId w:val="109"/>
        </w:numPr>
        <w:spacing w:line="259" w:lineRule="auto"/>
        <w:jc w:val="both"/>
        <w:rPr>
          <w:sz w:val="22"/>
          <w:szCs w:val="22"/>
        </w:rPr>
      </w:pPr>
      <w:r w:rsidRPr="00DF6750">
        <w:rPr>
          <w:sz w:val="22"/>
          <w:szCs w:val="22"/>
        </w:rPr>
        <w:t>Zmiany umowy nie wymagające formy aneksu:</w:t>
      </w:r>
    </w:p>
    <w:p w14:paraId="0FBBEF34" w14:textId="660E1611" w:rsidR="000C23F8" w:rsidRPr="00C4566C" w:rsidRDefault="000C23F8" w:rsidP="008D082E">
      <w:pPr>
        <w:pStyle w:val="Akapitzlist"/>
        <w:numPr>
          <w:ilvl w:val="0"/>
          <w:numId w:val="71"/>
        </w:numPr>
        <w:spacing w:line="259" w:lineRule="auto"/>
        <w:jc w:val="both"/>
        <w:rPr>
          <w:sz w:val="22"/>
          <w:szCs w:val="22"/>
        </w:rPr>
      </w:pPr>
      <w:r w:rsidRPr="00DF6750">
        <w:rPr>
          <w:sz w:val="22"/>
          <w:szCs w:val="22"/>
        </w:rPr>
        <w:t>zmiana treści dokumentów przedstawianych wzajemnie</w:t>
      </w:r>
      <w:r w:rsidRPr="00C4566C">
        <w:rPr>
          <w:sz w:val="22"/>
          <w:szCs w:val="22"/>
        </w:rPr>
        <w:t xml:space="preserve"> przez Strony w trakcie realizacji Umowy lub sposobu informowania o realizacji Umowy. Zmiana ta nie może spowodować braku informacji niezbędnych Zamawiającemu do prawidłowej realizacji umowy (ust. </w:t>
      </w:r>
      <w:r w:rsidR="007E3895" w:rsidRPr="00C4566C">
        <w:rPr>
          <w:sz w:val="22"/>
          <w:szCs w:val="22"/>
        </w:rPr>
        <w:t>2</w:t>
      </w:r>
      <w:r w:rsidRPr="00C4566C">
        <w:rPr>
          <w:sz w:val="22"/>
          <w:szCs w:val="22"/>
        </w:rPr>
        <w:t xml:space="preserve"> pkt 2) lit. f))</w:t>
      </w:r>
    </w:p>
    <w:p w14:paraId="37D44BBF" w14:textId="582F2453" w:rsidR="000C23F8" w:rsidRPr="00C4566C" w:rsidRDefault="000C23F8" w:rsidP="008D082E">
      <w:pPr>
        <w:pStyle w:val="Akapitzlist"/>
        <w:numPr>
          <w:ilvl w:val="0"/>
          <w:numId w:val="71"/>
        </w:numPr>
        <w:spacing w:line="259" w:lineRule="auto"/>
        <w:jc w:val="both"/>
        <w:rPr>
          <w:sz w:val="22"/>
          <w:szCs w:val="22"/>
        </w:rPr>
      </w:pPr>
      <w:r w:rsidRPr="00C4566C">
        <w:rPr>
          <w:sz w:val="22"/>
          <w:szCs w:val="22"/>
        </w:rPr>
        <w:t xml:space="preserve">zmiana lub wprowadzenie nowego Podwykonawcy  (§10 ust. </w:t>
      </w:r>
      <w:r w:rsidR="007E3895" w:rsidRPr="00C4566C">
        <w:rPr>
          <w:sz w:val="22"/>
          <w:szCs w:val="22"/>
        </w:rPr>
        <w:t>34</w:t>
      </w:r>
      <w:r w:rsidRPr="00C4566C">
        <w:rPr>
          <w:sz w:val="22"/>
          <w:szCs w:val="22"/>
        </w:rPr>
        <w:t>),</w:t>
      </w:r>
    </w:p>
    <w:p w14:paraId="666ABE85" w14:textId="77777777" w:rsidR="000C23F8" w:rsidRPr="00C4566C" w:rsidRDefault="000C23F8" w:rsidP="008D082E">
      <w:pPr>
        <w:pStyle w:val="Akapitzlist"/>
        <w:numPr>
          <w:ilvl w:val="0"/>
          <w:numId w:val="71"/>
        </w:numPr>
        <w:spacing w:line="259" w:lineRule="auto"/>
        <w:jc w:val="both"/>
        <w:rPr>
          <w:sz w:val="22"/>
          <w:szCs w:val="22"/>
        </w:rPr>
      </w:pPr>
      <w:r w:rsidRPr="00C4566C">
        <w:rPr>
          <w:sz w:val="22"/>
          <w:szCs w:val="22"/>
        </w:rPr>
        <w:t>zmiana osób odpowiedzialnych za nadzór (§11 ust. 3),</w:t>
      </w:r>
    </w:p>
    <w:p w14:paraId="281BCFE1" w14:textId="319EA3ED" w:rsidR="000C23F8" w:rsidRPr="00DF6750" w:rsidRDefault="000C23F8" w:rsidP="008D082E">
      <w:pPr>
        <w:pStyle w:val="Akapitzlist"/>
        <w:numPr>
          <w:ilvl w:val="0"/>
          <w:numId w:val="71"/>
        </w:numPr>
        <w:spacing w:line="259" w:lineRule="auto"/>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w:t>
      </w:r>
      <w:r w:rsidR="00C4566C" w:rsidRPr="00DF6750">
        <w:rPr>
          <w:sz w:val="22"/>
          <w:szCs w:val="22"/>
        </w:rPr>
        <w:t xml:space="preserve"> </w:t>
      </w:r>
      <w:r w:rsidRPr="00DF6750">
        <w:rPr>
          <w:sz w:val="22"/>
          <w:szCs w:val="22"/>
        </w:rPr>
        <w:t>4</w:t>
      </w:r>
      <w:r w:rsidR="00C4566C" w:rsidRPr="00DF6750">
        <w:rPr>
          <w:sz w:val="22"/>
          <w:szCs w:val="22"/>
        </w:rPr>
        <w:t>,</w:t>
      </w:r>
    </w:p>
    <w:p w14:paraId="40847A41" w14:textId="589830BD" w:rsidR="00957DFD" w:rsidRPr="00DF6750" w:rsidRDefault="00957DFD" w:rsidP="00570511">
      <w:pPr>
        <w:pStyle w:val="Akapitzlist"/>
        <w:numPr>
          <w:ilvl w:val="0"/>
          <w:numId w:val="71"/>
        </w:numPr>
        <w:spacing w:line="259" w:lineRule="auto"/>
        <w:jc w:val="both"/>
        <w:rPr>
          <w:sz w:val="22"/>
          <w:szCs w:val="22"/>
        </w:rPr>
      </w:pPr>
      <w:r w:rsidRPr="00DF6750">
        <w:rPr>
          <w:sz w:val="22"/>
          <w:szCs w:val="22"/>
        </w:rPr>
        <w:t>zmiana treści harmonogramu rzeczowo-finansowego, o ile zmiana ta nie powoduje niezgodności harmonogramu z postanowieniami Umowy, w tym zmiany wynagrodzenia umownego i terminu realizacji całego zamówienia</w:t>
      </w:r>
      <w:r w:rsidR="003220E3" w:rsidRPr="00DF6750">
        <w:rPr>
          <w:sz w:val="22"/>
          <w:szCs w:val="22"/>
        </w:rPr>
        <w:t>,</w:t>
      </w:r>
      <w:r w:rsidRPr="00DF6750">
        <w:rPr>
          <w:sz w:val="22"/>
          <w:szCs w:val="22"/>
        </w:rPr>
        <w:t xml:space="preserve"> </w:t>
      </w:r>
      <w:r w:rsidR="00C4566C" w:rsidRPr="00DF6750">
        <w:rPr>
          <w:sz w:val="22"/>
          <w:szCs w:val="22"/>
        </w:rPr>
        <w:t xml:space="preserve">wg zasad określonych w </w:t>
      </w:r>
      <w:r w:rsidRPr="00DF6750">
        <w:rPr>
          <w:sz w:val="22"/>
          <w:szCs w:val="22"/>
        </w:rPr>
        <w:t xml:space="preserve">cz. </w:t>
      </w:r>
      <w:r w:rsidR="00490DF0" w:rsidRPr="00DF6750">
        <w:rPr>
          <w:sz w:val="22"/>
          <w:szCs w:val="22"/>
        </w:rPr>
        <w:t>VII</w:t>
      </w:r>
      <w:r w:rsidR="00192AF2" w:rsidRPr="00DF6750">
        <w:rPr>
          <w:sz w:val="22"/>
          <w:szCs w:val="22"/>
        </w:rPr>
        <w:t xml:space="preserve"> pkt. 4 SOPZ</w:t>
      </w:r>
    </w:p>
    <w:p w14:paraId="32DF3309" w14:textId="77777777" w:rsidR="000C23F8" w:rsidRPr="00500E2A" w:rsidRDefault="000C23F8" w:rsidP="000C23F8">
      <w:pPr>
        <w:pStyle w:val="Nagwek2"/>
      </w:pPr>
      <w:bookmarkStart w:id="247" w:name="_Toc64016213"/>
      <w:bookmarkStart w:id="248" w:name="_Toc106095875"/>
      <w:bookmarkStart w:id="249" w:name="_Toc106096315"/>
      <w:bookmarkStart w:id="250" w:name="_Toc106096419"/>
      <w:bookmarkStart w:id="251" w:name="_Toc185581720"/>
      <w:bookmarkStart w:id="252" w:name="_Hlk67826426"/>
      <w:bookmarkEnd w:id="241"/>
      <w:r w:rsidRPr="00500E2A">
        <w:t>§</w:t>
      </w:r>
      <w:r>
        <w:t xml:space="preserve"> </w:t>
      </w:r>
      <w:r w:rsidRPr="00500E2A">
        <w:t>1</w:t>
      </w:r>
      <w:r>
        <w:t>6</w:t>
      </w:r>
      <w:r w:rsidRPr="00500E2A">
        <w:t>. Ochrona danych osobowych</w:t>
      </w:r>
      <w:bookmarkEnd w:id="247"/>
      <w:bookmarkEnd w:id="248"/>
      <w:bookmarkEnd w:id="249"/>
      <w:bookmarkEnd w:id="250"/>
      <w:bookmarkEnd w:id="251"/>
      <w:r w:rsidRPr="00500E2A">
        <w:t xml:space="preserve"> </w:t>
      </w:r>
    </w:p>
    <w:p w14:paraId="4FCBCBB3" w14:textId="3C556CF7" w:rsidR="000C23F8" w:rsidRPr="00483C9F" w:rsidRDefault="000C23F8" w:rsidP="00483C9F">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2"/>
    </w:p>
    <w:p w14:paraId="58527156" w14:textId="77777777" w:rsidR="000C23F8" w:rsidRPr="00E66F78" w:rsidRDefault="000C23F8" w:rsidP="000C23F8">
      <w:pPr>
        <w:pStyle w:val="Nagwek2"/>
      </w:pPr>
      <w:bookmarkStart w:id="253" w:name="_Toc64016214"/>
      <w:bookmarkStart w:id="254" w:name="_Toc106095876"/>
      <w:bookmarkStart w:id="255" w:name="_Toc106096316"/>
      <w:bookmarkStart w:id="256" w:name="_Toc106096420"/>
      <w:bookmarkStart w:id="257" w:name="_Toc185581721"/>
      <w:r w:rsidRPr="00500E2A">
        <w:t>§</w:t>
      </w:r>
      <w:r>
        <w:t xml:space="preserve"> </w:t>
      </w:r>
      <w:r w:rsidRPr="00500E2A">
        <w:t>1</w:t>
      </w:r>
      <w:r>
        <w:t>7</w:t>
      </w:r>
      <w:r w:rsidRPr="00500E2A">
        <w:t xml:space="preserve">. Ochrona tajemnic </w:t>
      </w:r>
      <w:r w:rsidRPr="00E66F78">
        <w:t>przedsiębiorcy, zachowanie poufności</w:t>
      </w:r>
      <w:bookmarkEnd w:id="253"/>
      <w:bookmarkEnd w:id="254"/>
      <w:bookmarkEnd w:id="255"/>
      <w:bookmarkEnd w:id="256"/>
      <w:bookmarkEnd w:id="257"/>
      <w:r w:rsidRPr="00E66F78">
        <w:t xml:space="preserve"> </w:t>
      </w:r>
    </w:p>
    <w:p w14:paraId="6DD2CBE1" w14:textId="77777777" w:rsidR="000C23F8" w:rsidRPr="00E66F78" w:rsidRDefault="000C23F8" w:rsidP="008D082E">
      <w:pPr>
        <w:numPr>
          <w:ilvl w:val="0"/>
          <w:numId w:val="59"/>
        </w:numPr>
        <w:spacing w:line="259" w:lineRule="auto"/>
        <w:ind w:hanging="357"/>
        <w:jc w:val="both"/>
        <w:rPr>
          <w:sz w:val="22"/>
          <w:szCs w:val="22"/>
        </w:rPr>
      </w:pPr>
      <w:bookmarkStart w:id="25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8D082E">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8D082E">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8D082E">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8D082E">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D2E003C" w:rsidR="000C23F8" w:rsidRPr="00E66F78" w:rsidRDefault="000C23F8" w:rsidP="008D082E">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8D082E">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Default="000C23F8" w:rsidP="008D082E">
      <w:pPr>
        <w:numPr>
          <w:ilvl w:val="0"/>
          <w:numId w:val="59"/>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F12508E" w14:textId="77777777" w:rsidR="000C23F8" w:rsidRPr="00E66F78" w:rsidRDefault="000C23F8" w:rsidP="00AD7A6E">
      <w:pPr>
        <w:pStyle w:val="Nagwek2"/>
      </w:pPr>
      <w:bookmarkStart w:id="259" w:name="_Toc64016215"/>
      <w:bookmarkStart w:id="260" w:name="_Toc106095877"/>
      <w:bookmarkStart w:id="261" w:name="_Toc106096317"/>
      <w:bookmarkStart w:id="262" w:name="_Toc106096421"/>
      <w:bookmarkStart w:id="263" w:name="_Toc185581722"/>
      <w:bookmarkEnd w:id="258"/>
      <w:r w:rsidRPr="00E66F78">
        <w:t>§</w:t>
      </w:r>
      <w:r>
        <w:t xml:space="preserve"> </w:t>
      </w:r>
      <w:r w:rsidRPr="00E66F78">
        <w:t>1</w:t>
      </w:r>
      <w:r>
        <w:t>8</w:t>
      </w:r>
      <w:r w:rsidRPr="00E66F78">
        <w:t>. Zasady etyki</w:t>
      </w:r>
      <w:bookmarkEnd w:id="259"/>
      <w:bookmarkEnd w:id="260"/>
      <w:bookmarkEnd w:id="261"/>
      <w:bookmarkEnd w:id="262"/>
      <w:bookmarkEnd w:id="263"/>
    </w:p>
    <w:p w14:paraId="09EC6735" w14:textId="77777777" w:rsidR="00900831" w:rsidRPr="00F8529D" w:rsidRDefault="00900831" w:rsidP="00900831">
      <w:pPr>
        <w:numPr>
          <w:ilvl w:val="0"/>
          <w:numId w:val="60"/>
        </w:numPr>
        <w:spacing w:line="259" w:lineRule="auto"/>
        <w:ind w:hanging="357"/>
        <w:jc w:val="both"/>
        <w:rPr>
          <w:sz w:val="22"/>
          <w:szCs w:val="22"/>
        </w:rPr>
      </w:pPr>
      <w:bookmarkStart w:id="264" w:name="_Hlk167104771"/>
      <w:bookmarkStart w:id="26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4D40070A" w14:textId="77777777" w:rsidR="00900831" w:rsidRPr="00F8529D" w:rsidRDefault="00900831" w:rsidP="00900831">
      <w:pPr>
        <w:numPr>
          <w:ilvl w:val="1"/>
          <w:numId w:val="60"/>
        </w:numPr>
        <w:spacing w:line="259" w:lineRule="auto"/>
        <w:ind w:hanging="357"/>
        <w:jc w:val="both"/>
        <w:rPr>
          <w:sz w:val="22"/>
          <w:szCs w:val="22"/>
        </w:rPr>
      </w:pPr>
      <w:bookmarkStart w:id="266" w:name="_Hlk156480572"/>
      <w:r w:rsidRPr="00F8529D">
        <w:rPr>
          <w:sz w:val="22"/>
          <w:szCs w:val="22"/>
        </w:rPr>
        <w:t xml:space="preserve">popełnienia przestępstw określonych w art. 16 ustawy z dnia 28 października 2002 r. </w:t>
      </w:r>
      <w:bookmarkStart w:id="267" w:name="_Hlk144468375"/>
      <w:r w:rsidRPr="00F8529D">
        <w:rPr>
          <w:sz w:val="22"/>
          <w:szCs w:val="22"/>
        </w:rPr>
        <w:t>o odpowiedzialności podmiotów zbiorowych za czyny zabronione pod groźbą kary</w:t>
      </w:r>
      <w:bookmarkEnd w:id="267"/>
      <w:r w:rsidRPr="00F8529D">
        <w:rPr>
          <w:sz w:val="22"/>
          <w:szCs w:val="22"/>
        </w:rPr>
        <w:t xml:space="preserve"> (Dz. U. </w:t>
      </w:r>
      <w:r w:rsidRPr="00F8529D">
        <w:rPr>
          <w:sz w:val="22"/>
          <w:szCs w:val="22"/>
        </w:rPr>
        <w:br/>
        <w:t>2002 nr 197 poz.1661 z późn. zm.).</w:t>
      </w:r>
    </w:p>
    <w:p w14:paraId="2C5AD99C" w14:textId="77777777" w:rsidR="00900831" w:rsidRPr="00F8529D" w:rsidRDefault="00900831" w:rsidP="00900831">
      <w:pPr>
        <w:numPr>
          <w:ilvl w:val="1"/>
          <w:numId w:val="60"/>
        </w:numPr>
        <w:spacing w:line="259" w:lineRule="auto"/>
        <w:ind w:hanging="357"/>
        <w:jc w:val="both"/>
        <w:rPr>
          <w:sz w:val="22"/>
          <w:szCs w:val="22"/>
        </w:rPr>
      </w:pPr>
      <w:r w:rsidRPr="00F8529D">
        <w:rPr>
          <w:sz w:val="22"/>
          <w:szCs w:val="22"/>
        </w:rPr>
        <w:t xml:space="preserve">popełnienia czynów wskazanych w ustawie z dnia 16 kwietnia 1993 roku </w:t>
      </w:r>
      <w:bookmarkStart w:id="268" w:name="_Hlk144468401"/>
      <w:r w:rsidRPr="00F8529D">
        <w:rPr>
          <w:sz w:val="22"/>
          <w:szCs w:val="22"/>
        </w:rPr>
        <w:t>o zwalczaniu nieuczciwej konkurencji</w:t>
      </w:r>
      <w:bookmarkEnd w:id="268"/>
      <w:r w:rsidRPr="00F8529D">
        <w:rPr>
          <w:sz w:val="22"/>
          <w:szCs w:val="22"/>
        </w:rPr>
        <w:t xml:space="preserve"> </w:t>
      </w:r>
      <w:bookmarkStart w:id="269" w:name="_Hlk148611757"/>
      <w:r w:rsidRPr="00F8529D">
        <w:rPr>
          <w:sz w:val="22"/>
          <w:szCs w:val="22"/>
        </w:rPr>
        <w:t>(Dz. U. 1993 nr 47 poz.211. z późn. zm.).</w:t>
      </w:r>
      <w:bookmarkEnd w:id="269"/>
    </w:p>
    <w:bookmarkEnd w:id="266"/>
    <w:p w14:paraId="345AFA62" w14:textId="77777777" w:rsidR="00900831" w:rsidRDefault="00900831" w:rsidP="00900831">
      <w:pPr>
        <w:numPr>
          <w:ilvl w:val="0"/>
          <w:numId w:val="60"/>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DC0C25B" w14:textId="77777777" w:rsidR="003511DA" w:rsidRPr="003511DA" w:rsidRDefault="003511DA" w:rsidP="003511DA">
      <w:pPr>
        <w:numPr>
          <w:ilvl w:val="0"/>
          <w:numId w:val="60"/>
        </w:numPr>
        <w:spacing w:line="259" w:lineRule="auto"/>
        <w:jc w:val="both"/>
        <w:rPr>
          <w:sz w:val="22"/>
          <w:szCs w:val="22"/>
        </w:rPr>
      </w:pPr>
      <w:r w:rsidRPr="003511DA">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0" w:history="1">
        <w:r w:rsidRPr="003511DA">
          <w:rPr>
            <w:rStyle w:val="Hipercze"/>
            <w:sz w:val="22"/>
            <w:szCs w:val="22"/>
          </w:rPr>
          <w:t>https://www.pgg.pl/strefa-korporacyjna/firma/inne/polityka-antykorupcyjna</w:t>
        </w:r>
      </w:hyperlink>
      <w:r w:rsidRPr="003511DA">
        <w:rPr>
          <w:sz w:val="22"/>
          <w:szCs w:val="22"/>
        </w:rPr>
        <w:t xml:space="preserve">  </w:t>
      </w:r>
    </w:p>
    <w:p w14:paraId="36ECD4BB" w14:textId="77777777" w:rsidR="003511DA" w:rsidRPr="003511DA" w:rsidRDefault="003511DA" w:rsidP="003511DA">
      <w:pPr>
        <w:numPr>
          <w:ilvl w:val="0"/>
          <w:numId w:val="60"/>
        </w:numPr>
        <w:spacing w:line="259" w:lineRule="auto"/>
        <w:jc w:val="both"/>
        <w:rPr>
          <w:sz w:val="22"/>
          <w:szCs w:val="22"/>
        </w:rPr>
      </w:pPr>
      <w:r w:rsidRPr="003511DA">
        <w:rPr>
          <w:sz w:val="22"/>
          <w:szCs w:val="22"/>
        </w:rPr>
        <w:t xml:space="preserve">Wykonawca oświadcza, że dołoży należytej staranności, aby pracownicy, współpracownicy, podwykonawcy lub osoby, przy pomocy których będzie realizował zamówienie zapoznali się </w:t>
      </w:r>
      <w:r w:rsidRPr="003511DA">
        <w:rPr>
          <w:sz w:val="22"/>
          <w:szCs w:val="22"/>
        </w:rPr>
        <w:br/>
        <w:t>i stosowali wyżej opisane zasady.</w:t>
      </w:r>
    </w:p>
    <w:p w14:paraId="36A9E233" w14:textId="77777777" w:rsidR="003511DA" w:rsidRPr="003511DA" w:rsidRDefault="003511DA" w:rsidP="003511DA">
      <w:pPr>
        <w:numPr>
          <w:ilvl w:val="0"/>
          <w:numId w:val="60"/>
        </w:numPr>
        <w:spacing w:line="259" w:lineRule="auto"/>
        <w:jc w:val="both"/>
        <w:rPr>
          <w:sz w:val="22"/>
          <w:szCs w:val="22"/>
        </w:rPr>
      </w:pPr>
      <w:r w:rsidRPr="003511DA">
        <w:rPr>
          <w:sz w:val="22"/>
          <w:szCs w:val="22"/>
        </w:rPr>
        <w:t xml:space="preserve">Naruszenie wyżej opisanych zasad  jest traktowane jak rażące naruszenie postanowień Umowy. </w:t>
      </w:r>
    </w:p>
    <w:p w14:paraId="2E579752" w14:textId="77777777" w:rsidR="003511DA" w:rsidRPr="003511DA" w:rsidRDefault="003511DA" w:rsidP="003511DA">
      <w:pPr>
        <w:numPr>
          <w:ilvl w:val="0"/>
          <w:numId w:val="60"/>
        </w:numPr>
        <w:spacing w:line="259" w:lineRule="auto"/>
        <w:jc w:val="both"/>
        <w:rPr>
          <w:sz w:val="22"/>
          <w:szCs w:val="22"/>
        </w:rPr>
      </w:pPr>
      <w:r w:rsidRPr="003511DA">
        <w:rPr>
          <w:sz w:val="22"/>
          <w:szCs w:val="22"/>
        </w:rPr>
        <w:t xml:space="preserve">Naruszenie wyżej opisanych zasad może spowodować rozwiązanie Umowy bez zachowania okresu wypowiedzenia, Wykonawcy nie będą przysługiwać żadne roszczenia z tego tytułu. </w:t>
      </w:r>
    </w:p>
    <w:p w14:paraId="7154E1A1" w14:textId="77777777" w:rsidR="003511DA" w:rsidRPr="003511DA" w:rsidRDefault="003511DA" w:rsidP="003511DA">
      <w:pPr>
        <w:numPr>
          <w:ilvl w:val="0"/>
          <w:numId w:val="60"/>
        </w:numPr>
        <w:spacing w:line="259" w:lineRule="auto"/>
        <w:jc w:val="both"/>
        <w:rPr>
          <w:sz w:val="22"/>
          <w:szCs w:val="22"/>
        </w:rPr>
      </w:pPr>
      <w:r w:rsidRPr="003511DA">
        <w:rPr>
          <w:sz w:val="22"/>
          <w:szCs w:val="22"/>
        </w:rPr>
        <w:t xml:space="preserve">Strony zobowiązują się do informowania się wzajemnie o każdym przypadku naruszenia zasad opisanych w niniejszym paragrafie Umowy. </w:t>
      </w:r>
      <w:bookmarkEnd w:id="264"/>
    </w:p>
    <w:p w14:paraId="0A79508F" w14:textId="77777777" w:rsidR="000C23F8" w:rsidRPr="00500E2A" w:rsidRDefault="000C23F8" w:rsidP="000C23F8">
      <w:pPr>
        <w:spacing w:line="259" w:lineRule="auto"/>
        <w:ind w:left="360"/>
        <w:jc w:val="both"/>
        <w:rPr>
          <w:sz w:val="22"/>
          <w:szCs w:val="22"/>
        </w:rPr>
      </w:pPr>
    </w:p>
    <w:p w14:paraId="6B143E29" w14:textId="77777777" w:rsidR="000C23F8" w:rsidRPr="00500E2A" w:rsidRDefault="000C23F8" w:rsidP="00AD7A6E">
      <w:pPr>
        <w:pStyle w:val="Nagwek2"/>
      </w:pPr>
      <w:bookmarkStart w:id="270" w:name="_Toc106095878"/>
      <w:bookmarkStart w:id="271" w:name="_Toc106096318"/>
      <w:bookmarkStart w:id="272" w:name="_Toc106096422"/>
      <w:bookmarkStart w:id="273" w:name="_Toc185581723"/>
      <w:bookmarkStart w:id="274" w:name="_Hlk105675117"/>
      <w:bookmarkStart w:id="275" w:name="_Hlk67826575"/>
      <w:bookmarkStart w:id="276" w:name="_Toc64016216"/>
      <w:bookmarkEnd w:id="265"/>
      <w:r w:rsidRPr="00500E2A">
        <w:t xml:space="preserve">§ </w:t>
      </w:r>
      <w:r>
        <w:t>19</w:t>
      </w:r>
      <w:r w:rsidRPr="00500E2A">
        <w:t>. Nadzór wynikający z zarządzania środowiskowego</w:t>
      </w:r>
      <w:bookmarkEnd w:id="270"/>
      <w:bookmarkEnd w:id="271"/>
      <w:bookmarkEnd w:id="272"/>
      <w:bookmarkEnd w:id="273"/>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483C9F" w:rsidRDefault="000C23F8" w:rsidP="000C23F8">
      <w:pPr>
        <w:ind w:left="426" w:hanging="426"/>
        <w:jc w:val="both"/>
        <w:rPr>
          <w:sz w:val="22"/>
          <w:szCs w:val="22"/>
        </w:rPr>
      </w:pPr>
      <w:r w:rsidRPr="00483C9F">
        <w:rPr>
          <w:sz w:val="22"/>
          <w:szCs w:val="22"/>
        </w:rPr>
        <w:t>2.</w:t>
      </w:r>
      <w:r w:rsidRPr="00483C9F">
        <w:rPr>
          <w:sz w:val="14"/>
          <w:szCs w:val="14"/>
        </w:rPr>
        <w:t>       </w:t>
      </w:r>
      <w:r w:rsidRPr="00483C9F">
        <w:rPr>
          <w:sz w:val="22"/>
          <w:szCs w:val="22"/>
        </w:rPr>
        <w:t xml:space="preserve">Wykonawca oświadcza, że zapoznał się z Instrukcją dla Wykonawców, obowiązującą w trakcie realizacji umowy, zamieszczoną na stronie </w:t>
      </w:r>
      <w:hyperlink r:id="rId21" w:history="1">
        <w:r w:rsidRPr="00483C9F">
          <w:rPr>
            <w:rStyle w:val="Hipercze"/>
            <w:color w:val="auto"/>
            <w:sz w:val="22"/>
            <w:szCs w:val="22"/>
          </w:rPr>
          <w:t>www.pgg.pl</w:t>
        </w:r>
      </w:hyperlink>
      <w:r w:rsidRPr="00483C9F">
        <w:rPr>
          <w:sz w:val="22"/>
          <w:szCs w:val="22"/>
        </w:rPr>
        <w:t xml:space="preserve"> zakładka: </w:t>
      </w:r>
      <w:r w:rsidRPr="00483C9F">
        <w:rPr>
          <w:i/>
          <w:iCs/>
          <w:sz w:val="22"/>
          <w:szCs w:val="22"/>
        </w:rPr>
        <w:t>Dostawcy/Profil nabywcy/Dokumenty do pobrania</w:t>
      </w:r>
      <w:r w:rsidRPr="00483C9F">
        <w:rPr>
          <w:sz w:val="22"/>
          <w:szCs w:val="22"/>
        </w:rPr>
        <w:t xml:space="preserve"> oraz oświadcza, że zapoznał i na bieżąco będzie zapoznawał osoby realizujące umowę po stronie Wykonawcy z ww. Instrukcją.</w:t>
      </w:r>
    </w:p>
    <w:p w14:paraId="3DB39D34" w14:textId="5F42E4F6" w:rsidR="000C23F8" w:rsidRPr="00483C9F" w:rsidRDefault="000C23F8" w:rsidP="000C23F8">
      <w:pPr>
        <w:ind w:left="426" w:hanging="426"/>
        <w:jc w:val="both"/>
        <w:rPr>
          <w:i/>
          <w:iCs/>
          <w:sz w:val="22"/>
          <w:szCs w:val="22"/>
        </w:rPr>
      </w:pPr>
      <w:r w:rsidRPr="00483C9F">
        <w:rPr>
          <w:sz w:val="22"/>
          <w:szCs w:val="22"/>
        </w:rPr>
        <w:t>3.</w:t>
      </w:r>
      <w:r w:rsidRPr="00483C9F">
        <w:rPr>
          <w:sz w:val="14"/>
          <w:szCs w:val="14"/>
        </w:rPr>
        <w:t>       </w:t>
      </w:r>
      <w:r w:rsidRPr="00483C9F">
        <w:rPr>
          <w:sz w:val="22"/>
          <w:szCs w:val="22"/>
        </w:rPr>
        <w:t>Wykonawca oświadcza, że jeśli w trakcie realizacji przedmiotu umowy powstaną odpady (za wyjątkiem</w:t>
      </w:r>
      <w:r w:rsidR="00247059" w:rsidRPr="00483C9F">
        <w:rPr>
          <w:sz w:val="22"/>
          <w:szCs w:val="22"/>
        </w:rPr>
        <w:t xml:space="preserve"> złomu stalowego oraz</w:t>
      </w:r>
      <w:r w:rsidRPr="00483C9F">
        <w:rPr>
          <w:sz w:val="22"/>
          <w:szCs w:val="22"/>
        </w:rPr>
        <w:t xml:space="preserve">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w:t>
      </w:r>
    </w:p>
    <w:p w14:paraId="2FCA4D4C" w14:textId="77777777" w:rsidR="000C23F8" w:rsidRPr="00483C9F" w:rsidRDefault="000C23F8" w:rsidP="00AD7A6E">
      <w:pPr>
        <w:pStyle w:val="Nagwek2"/>
      </w:pPr>
      <w:bookmarkStart w:id="277" w:name="_Toc106095879"/>
      <w:bookmarkStart w:id="278" w:name="_Toc106096319"/>
      <w:bookmarkStart w:id="279" w:name="_Toc106096423"/>
      <w:bookmarkStart w:id="280" w:name="_Toc185581724"/>
      <w:bookmarkStart w:id="281" w:name="_Hlk67826617"/>
      <w:bookmarkEnd w:id="274"/>
      <w:bookmarkEnd w:id="275"/>
      <w:r w:rsidRPr="00483C9F">
        <w:t>§ 20. Siła wyższa</w:t>
      </w:r>
      <w:bookmarkEnd w:id="276"/>
      <w:bookmarkEnd w:id="277"/>
      <w:bookmarkEnd w:id="278"/>
      <w:bookmarkEnd w:id="279"/>
      <w:bookmarkEnd w:id="280"/>
    </w:p>
    <w:p w14:paraId="1547B3CB" w14:textId="77777777" w:rsidR="00D43CC6" w:rsidRPr="00E66F78" w:rsidRDefault="00D43CC6" w:rsidP="00D43CC6">
      <w:pPr>
        <w:numPr>
          <w:ilvl w:val="0"/>
          <w:numId w:val="61"/>
        </w:numPr>
        <w:spacing w:line="276" w:lineRule="auto"/>
        <w:ind w:left="357" w:hanging="357"/>
        <w:jc w:val="both"/>
        <w:rPr>
          <w:sz w:val="22"/>
          <w:szCs w:val="22"/>
        </w:rPr>
      </w:pPr>
      <w:bookmarkStart w:id="282" w:name="_Toc64016217"/>
      <w:bookmarkStart w:id="283" w:name="_Toc106095880"/>
      <w:bookmarkStart w:id="284" w:name="_Toc106096320"/>
      <w:bookmarkStart w:id="285" w:name="_Toc106096424"/>
      <w:r w:rsidRPr="00E66F78">
        <w:rPr>
          <w:sz w:val="22"/>
          <w:szCs w:val="22"/>
        </w:rPr>
        <w:t>Strony są zwolnione z odpowiedzialności za niewykonanie lub nienależyte wykonanie Umowy, jeżeli jej realizację uniemożliwiły okoliczności siły wyższej.</w:t>
      </w:r>
    </w:p>
    <w:p w14:paraId="7AC930DC" w14:textId="77777777" w:rsidR="00D43CC6" w:rsidRPr="00F8529D" w:rsidRDefault="00D43CC6" w:rsidP="00D43CC6">
      <w:pPr>
        <w:numPr>
          <w:ilvl w:val="0"/>
          <w:numId w:val="61"/>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13645805" w14:textId="77777777" w:rsidR="00D43CC6" w:rsidRPr="00F8529D" w:rsidRDefault="00D43CC6" w:rsidP="00D43CC6">
      <w:pPr>
        <w:numPr>
          <w:ilvl w:val="1"/>
          <w:numId w:val="61"/>
        </w:numPr>
        <w:jc w:val="both"/>
        <w:rPr>
          <w:sz w:val="22"/>
          <w:szCs w:val="22"/>
        </w:rPr>
      </w:pPr>
      <w:r w:rsidRPr="00F8529D">
        <w:rPr>
          <w:sz w:val="22"/>
          <w:szCs w:val="22"/>
        </w:rPr>
        <w:t>klęski żywiołowe np. pożar, powódź, trzęsienie ziemi itp.,</w:t>
      </w:r>
    </w:p>
    <w:p w14:paraId="0B91611B" w14:textId="77777777" w:rsidR="00D43CC6" w:rsidRPr="00F8529D" w:rsidRDefault="00D43CC6" w:rsidP="00D43CC6">
      <w:pPr>
        <w:numPr>
          <w:ilvl w:val="1"/>
          <w:numId w:val="61"/>
        </w:numPr>
        <w:jc w:val="both"/>
        <w:rPr>
          <w:sz w:val="22"/>
          <w:szCs w:val="22"/>
        </w:rPr>
      </w:pPr>
      <w:r w:rsidRPr="00F8529D">
        <w:rPr>
          <w:sz w:val="22"/>
          <w:szCs w:val="22"/>
        </w:rPr>
        <w:t>akty władzy państwowej np. stan wojenny, stan wyjątkowy, itp.,</w:t>
      </w:r>
    </w:p>
    <w:p w14:paraId="6346FF81" w14:textId="77777777" w:rsidR="00D43CC6" w:rsidRPr="00F8529D" w:rsidRDefault="00D43CC6" w:rsidP="00D43CC6">
      <w:pPr>
        <w:numPr>
          <w:ilvl w:val="1"/>
          <w:numId w:val="61"/>
        </w:numPr>
        <w:jc w:val="both"/>
        <w:rPr>
          <w:sz w:val="22"/>
          <w:szCs w:val="22"/>
        </w:rPr>
      </w:pPr>
      <w:r w:rsidRPr="00F8529D">
        <w:rPr>
          <w:sz w:val="22"/>
          <w:szCs w:val="22"/>
        </w:rPr>
        <w:t>poważne zakłócenia w funkcjonowaniu transportu.</w:t>
      </w:r>
    </w:p>
    <w:p w14:paraId="35C4E8A2" w14:textId="77777777" w:rsidR="00D43CC6" w:rsidRPr="00F8529D" w:rsidRDefault="00D43CC6" w:rsidP="00D43CC6">
      <w:pPr>
        <w:numPr>
          <w:ilvl w:val="0"/>
          <w:numId w:val="61"/>
        </w:numPr>
        <w:ind w:left="357" w:hanging="357"/>
        <w:jc w:val="both"/>
        <w:rPr>
          <w:sz w:val="22"/>
          <w:szCs w:val="22"/>
        </w:rPr>
      </w:pPr>
      <w:bookmarkStart w:id="286"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6"/>
    <w:p w14:paraId="5E1D507D" w14:textId="77777777" w:rsidR="00D43CC6" w:rsidRPr="00F8529D" w:rsidRDefault="00D43CC6" w:rsidP="00D43CC6">
      <w:pPr>
        <w:numPr>
          <w:ilvl w:val="0"/>
          <w:numId w:val="6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E66F78" w:rsidRDefault="000C23F8" w:rsidP="00AD7A6E">
      <w:pPr>
        <w:pStyle w:val="Nagwek2"/>
      </w:pPr>
      <w:bookmarkStart w:id="287" w:name="_Toc185581725"/>
      <w:r w:rsidRPr="00E66F78">
        <w:t>§</w:t>
      </w:r>
      <w:r>
        <w:t xml:space="preserve"> 21</w:t>
      </w:r>
      <w:r w:rsidRPr="00E66F78">
        <w:t>. Postanowienia końcowe</w:t>
      </w:r>
      <w:bookmarkEnd w:id="282"/>
      <w:bookmarkEnd w:id="283"/>
      <w:bookmarkEnd w:id="284"/>
      <w:bookmarkEnd w:id="285"/>
      <w:bookmarkEnd w:id="287"/>
    </w:p>
    <w:p w14:paraId="71170E90" w14:textId="0DFAB520" w:rsidR="000C23F8" w:rsidRDefault="006301A8" w:rsidP="008D082E">
      <w:pPr>
        <w:numPr>
          <w:ilvl w:val="0"/>
          <w:numId w:val="62"/>
        </w:numPr>
        <w:spacing w:line="259" w:lineRule="auto"/>
        <w:ind w:left="357" w:hanging="357"/>
        <w:jc w:val="both"/>
        <w:rPr>
          <w:sz w:val="22"/>
          <w:szCs w:val="22"/>
        </w:rPr>
      </w:pPr>
      <w:r>
        <w:rPr>
          <w:sz w:val="22"/>
          <w:szCs w:val="22"/>
        </w:rPr>
        <w:t>W sprawach nieuregulowanych niniejszą Umową stosuje się odpowiednie przepisy prawa polskiego, a w szczególności Kodeksu cywilnego oraz innych powszechnie obowiązujących aktów prawnych. W ww. zakresie wyłączna jest także jurysdykcja krajowa sądów polskich.</w:t>
      </w:r>
    </w:p>
    <w:p w14:paraId="2BC45A0C" w14:textId="04506055" w:rsidR="006301A8" w:rsidRPr="00E66F78" w:rsidRDefault="006301A8" w:rsidP="008D082E">
      <w:pPr>
        <w:numPr>
          <w:ilvl w:val="0"/>
          <w:numId w:val="62"/>
        </w:numPr>
        <w:spacing w:line="259" w:lineRule="auto"/>
        <w:ind w:left="357" w:hanging="357"/>
        <w:jc w:val="both"/>
        <w:rPr>
          <w:sz w:val="22"/>
          <w:szCs w:val="22"/>
        </w:rPr>
      </w:pPr>
      <w:r>
        <w:rPr>
          <w:sz w:val="22"/>
          <w:szCs w:val="22"/>
        </w:rPr>
        <w:t>Wszelkie spory pomiędzy Stronami na tle wykładni lub realizacji Umowy rozstrzygane będą przez sąd powszechny właściwy dla siedziby Zamawiającego.</w:t>
      </w:r>
    </w:p>
    <w:p w14:paraId="5B23DB2E" w14:textId="7D3D542B" w:rsidR="000C23F8" w:rsidRDefault="000C23F8" w:rsidP="008D082E">
      <w:pPr>
        <w:numPr>
          <w:ilvl w:val="0"/>
          <w:numId w:val="62"/>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378EA349" w:rsidR="000C23F8" w:rsidRPr="00AD7A6E" w:rsidRDefault="000C23F8" w:rsidP="00AD7A6E">
      <w:pPr>
        <w:pStyle w:val="Nagwek2"/>
        <w:jc w:val="left"/>
        <w:rPr>
          <w:sz w:val="22"/>
          <w:szCs w:val="22"/>
        </w:rPr>
      </w:pPr>
      <w:bookmarkStart w:id="288" w:name="_Toc83291694"/>
      <w:bookmarkStart w:id="289" w:name="_Toc106095881"/>
      <w:bookmarkStart w:id="290" w:name="_Toc106096321"/>
      <w:bookmarkStart w:id="291" w:name="_Toc106096425"/>
      <w:bookmarkStart w:id="292" w:name="_Toc185581726"/>
      <w:bookmarkEnd w:id="281"/>
      <w:r w:rsidRPr="00AD7A6E">
        <w:rPr>
          <w:sz w:val="22"/>
          <w:szCs w:val="22"/>
        </w:rPr>
        <w:t>Załączniki do Umowy</w:t>
      </w:r>
      <w:bookmarkEnd w:id="288"/>
      <w:bookmarkEnd w:id="289"/>
      <w:bookmarkEnd w:id="290"/>
      <w:bookmarkEnd w:id="291"/>
      <w:r w:rsidR="004938F2">
        <w:rPr>
          <w:sz w:val="22"/>
          <w:szCs w:val="22"/>
        </w:rPr>
        <w:t>:</w:t>
      </w:r>
      <w:bookmarkEnd w:id="292"/>
    </w:p>
    <w:p w14:paraId="50995AE1"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C02A435" w14:textId="091400BD" w:rsidR="000C23F8" w:rsidRDefault="000C23F8" w:rsidP="004938F2">
      <w:pPr>
        <w:tabs>
          <w:tab w:val="left" w:pos="1701"/>
        </w:tabs>
        <w:jc w:val="both"/>
        <w:rPr>
          <w:rFonts w:eastAsiaTheme="majorEastAsia"/>
          <w:i/>
          <w:iCs/>
          <w:color w:val="FF0000"/>
          <w:sz w:val="22"/>
          <w:szCs w:val="22"/>
        </w:rPr>
      </w:pPr>
      <w:r w:rsidRPr="00B31BB6">
        <w:rPr>
          <w:rFonts w:eastAsiaTheme="majorEastAsia"/>
          <w:sz w:val="22"/>
          <w:szCs w:val="22"/>
        </w:rPr>
        <w:t>Załącznik nr 2</w:t>
      </w:r>
      <w:r w:rsidR="00BB72DF">
        <w:rPr>
          <w:rFonts w:eastAsiaTheme="majorEastAsia"/>
          <w:sz w:val="22"/>
          <w:szCs w:val="22"/>
        </w:rPr>
        <w:t>.1</w:t>
      </w:r>
      <w:r w:rsidRPr="00B31BB6">
        <w:rPr>
          <w:rFonts w:eastAsiaTheme="majorEastAsia"/>
          <w:sz w:val="22"/>
          <w:szCs w:val="22"/>
        </w:rPr>
        <w:t xml:space="preserve"> – </w:t>
      </w:r>
      <w:r w:rsidRPr="00B31BB6">
        <w:rPr>
          <w:rFonts w:eastAsiaTheme="majorEastAsia"/>
          <w:sz w:val="22"/>
          <w:szCs w:val="22"/>
        </w:rPr>
        <w:tab/>
      </w:r>
      <w:r w:rsidR="00BB72DF" w:rsidRPr="00BB72DF">
        <w:rPr>
          <w:rFonts w:eastAsiaTheme="majorEastAsia"/>
          <w:sz w:val="22"/>
          <w:szCs w:val="22"/>
        </w:rPr>
        <w:t>Szczegółowa kalkulacja ceny umownej</w:t>
      </w:r>
      <w:r w:rsidRPr="00B31BB6">
        <w:rPr>
          <w:rFonts w:eastAsiaTheme="majorEastAsia"/>
          <w:sz w:val="22"/>
          <w:szCs w:val="22"/>
        </w:rPr>
        <w:t xml:space="preserve"> </w:t>
      </w:r>
    </w:p>
    <w:p w14:paraId="1C0151F2" w14:textId="5F6D02B0" w:rsidR="00BB72DF" w:rsidRPr="00BB72DF" w:rsidRDefault="00BB72DF" w:rsidP="004938F2">
      <w:pPr>
        <w:tabs>
          <w:tab w:val="left" w:pos="1701"/>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r>
      <w:r>
        <w:rPr>
          <w:rFonts w:eastAsiaTheme="majorEastAsia"/>
          <w:sz w:val="22"/>
          <w:szCs w:val="22"/>
        </w:rPr>
        <w:t>Harmonogram rzeczowo-finansowy</w:t>
      </w:r>
      <w:r w:rsidRPr="00B31BB6">
        <w:rPr>
          <w:rFonts w:eastAsiaTheme="majorEastAsia"/>
          <w:sz w:val="22"/>
          <w:szCs w:val="22"/>
        </w:rPr>
        <w:t xml:space="preserve"> </w:t>
      </w:r>
    </w:p>
    <w:p w14:paraId="5C6232A9"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7B0478B4" w:rsidR="000C23F8" w:rsidRPr="00500E2A" w:rsidRDefault="000C23F8" w:rsidP="00CD305F">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3"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9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772B004D" w14:textId="77777777" w:rsidR="000C23F8" w:rsidRPr="008F2909" w:rsidRDefault="000C23F8" w:rsidP="000C23F8">
      <w:pPr>
        <w:rPr>
          <w:b/>
          <w:bCs/>
          <w:color w:val="0070C0"/>
          <w:sz w:val="22"/>
          <w:szCs w:val="22"/>
        </w:rPr>
      </w:pPr>
    </w:p>
    <w:p w14:paraId="77D9EAA3" w14:textId="2A351EC0" w:rsidR="000C23F8" w:rsidRPr="00483C9F" w:rsidRDefault="000C23F8" w:rsidP="000C23F8">
      <w:pPr>
        <w:spacing w:after="160" w:line="259" w:lineRule="auto"/>
        <w:rPr>
          <w:sz w:val="14"/>
          <w:szCs w:val="14"/>
        </w:rPr>
      </w:pPr>
      <w:r>
        <w:br w:type="page"/>
      </w:r>
    </w:p>
    <w:p w14:paraId="7E0B690B" w14:textId="4423ADB6" w:rsidR="000C23F8" w:rsidRDefault="000C23F8" w:rsidP="000C23F8">
      <w:pPr>
        <w:spacing w:before="120"/>
        <w:jc w:val="right"/>
        <w:rPr>
          <w:b/>
          <w:bCs/>
          <w:sz w:val="22"/>
          <w:szCs w:val="22"/>
        </w:rPr>
      </w:pPr>
      <w:bookmarkStart w:id="294" w:name="_Hlk67831498"/>
      <w:bookmarkStart w:id="295" w:name="_Hlk67827058"/>
      <w:r w:rsidRPr="001456AD">
        <w:rPr>
          <w:b/>
          <w:bCs/>
          <w:sz w:val="22"/>
          <w:szCs w:val="22"/>
        </w:rPr>
        <w:t xml:space="preserve">Załącznik nr </w:t>
      </w:r>
      <w:r>
        <w:rPr>
          <w:b/>
          <w:bCs/>
          <w:sz w:val="22"/>
          <w:szCs w:val="22"/>
        </w:rPr>
        <w:t>2</w:t>
      </w:r>
      <w:r w:rsidR="00BB72DF">
        <w:rPr>
          <w:b/>
          <w:bCs/>
          <w:sz w:val="22"/>
          <w:szCs w:val="22"/>
        </w:rPr>
        <w:t>.1</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5F46B3EC" w:rsidR="00BB72DF" w:rsidRDefault="00B7386E" w:rsidP="000C23F8">
      <w:pPr>
        <w:spacing w:before="120"/>
        <w:jc w:val="center"/>
        <w:rPr>
          <w:b/>
          <w:bCs/>
          <w:sz w:val="28"/>
          <w:szCs w:val="28"/>
        </w:rPr>
      </w:pPr>
      <w:r>
        <w:rPr>
          <w:b/>
          <w:bCs/>
          <w:sz w:val="28"/>
          <w:szCs w:val="28"/>
        </w:rPr>
        <w:t>Szczegółowa kalkulacja ceny umownej</w:t>
      </w:r>
    </w:p>
    <w:p w14:paraId="07097DBD" w14:textId="77777777" w:rsidR="00BB72DF" w:rsidRDefault="00BB72DF">
      <w:pPr>
        <w:spacing w:after="160" w:line="259" w:lineRule="auto"/>
        <w:rPr>
          <w:b/>
          <w:bCs/>
          <w:sz w:val="28"/>
          <w:szCs w:val="28"/>
        </w:rPr>
      </w:pPr>
      <w:r>
        <w:rPr>
          <w:b/>
          <w:bCs/>
          <w:sz w:val="28"/>
          <w:szCs w:val="28"/>
        </w:rPr>
        <w:br w:type="page"/>
      </w:r>
    </w:p>
    <w:p w14:paraId="12296FE3" w14:textId="0393DD64" w:rsidR="00BB72DF" w:rsidRDefault="00BB72DF" w:rsidP="00BB72DF">
      <w:pPr>
        <w:spacing w:before="120"/>
        <w:jc w:val="right"/>
        <w:rPr>
          <w:b/>
          <w:bCs/>
          <w:sz w:val="22"/>
          <w:szCs w:val="22"/>
        </w:rPr>
      </w:pPr>
      <w:r w:rsidRPr="001456AD">
        <w:rPr>
          <w:b/>
          <w:bCs/>
          <w:sz w:val="22"/>
          <w:szCs w:val="22"/>
        </w:rPr>
        <w:t xml:space="preserve">Załącznik nr </w:t>
      </w:r>
      <w:r>
        <w:rPr>
          <w:b/>
          <w:bCs/>
          <w:sz w:val="22"/>
          <w:szCs w:val="22"/>
        </w:rPr>
        <w:t>2.2</w:t>
      </w:r>
      <w:r w:rsidRPr="001456AD">
        <w:rPr>
          <w:b/>
          <w:bCs/>
          <w:sz w:val="22"/>
          <w:szCs w:val="22"/>
        </w:rPr>
        <w:t xml:space="preserve"> do Umowy </w:t>
      </w:r>
    </w:p>
    <w:p w14:paraId="5AB62218" w14:textId="77777777" w:rsidR="00BB72DF" w:rsidRDefault="00BB72DF" w:rsidP="00BB72DF">
      <w:pPr>
        <w:spacing w:before="120"/>
        <w:jc w:val="center"/>
        <w:rPr>
          <w:b/>
          <w:bCs/>
          <w:sz w:val="28"/>
          <w:szCs w:val="28"/>
        </w:rPr>
      </w:pPr>
    </w:p>
    <w:p w14:paraId="1846C944" w14:textId="2F419540" w:rsidR="00BB72DF" w:rsidRPr="00BB72DF" w:rsidRDefault="00B7386E" w:rsidP="00BB72DF">
      <w:pPr>
        <w:spacing w:before="120"/>
        <w:jc w:val="center"/>
        <w:rPr>
          <w:b/>
          <w:bCs/>
          <w:sz w:val="28"/>
          <w:szCs w:val="28"/>
        </w:rPr>
      </w:pPr>
      <w:r>
        <w:rPr>
          <w:b/>
          <w:bCs/>
          <w:sz w:val="28"/>
          <w:szCs w:val="28"/>
        </w:rPr>
        <w:t>Harmonogram rzeczowo-finansowy</w:t>
      </w:r>
    </w:p>
    <w:p w14:paraId="03303067" w14:textId="5AA101F2" w:rsidR="000C23F8" w:rsidRPr="00BB72DF" w:rsidRDefault="00BB72DF" w:rsidP="00BB72DF">
      <w:pPr>
        <w:spacing w:after="160" w:line="259" w:lineRule="auto"/>
        <w:rPr>
          <w:b/>
          <w:bCs/>
          <w:sz w:val="28"/>
          <w:szCs w:val="28"/>
        </w:rPr>
      </w:pPr>
      <w:r>
        <w:rPr>
          <w:b/>
          <w:bCs/>
          <w:sz w:val="22"/>
          <w:szCs w:val="22"/>
        </w:rPr>
        <w:br w:type="page"/>
      </w:r>
    </w:p>
    <w:p w14:paraId="0DD5D9FD" w14:textId="77777777" w:rsidR="000C23F8" w:rsidRPr="00BB72DF" w:rsidRDefault="000C23F8" w:rsidP="000C23F8">
      <w:pPr>
        <w:spacing w:before="120"/>
        <w:jc w:val="right"/>
        <w:rPr>
          <w:b/>
          <w:bCs/>
          <w:sz w:val="22"/>
          <w:szCs w:val="22"/>
        </w:rPr>
      </w:pPr>
      <w:r w:rsidRPr="00BB72DF">
        <w:rPr>
          <w:b/>
          <w:bCs/>
          <w:sz w:val="22"/>
          <w:szCs w:val="22"/>
        </w:rPr>
        <w:t xml:space="preserve">Załącznik nr 3 do Umowy </w:t>
      </w:r>
    </w:p>
    <w:bookmarkEnd w:id="294"/>
    <w:bookmarkEnd w:id="295"/>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8D082E">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24823B6C" w14:textId="77777777" w:rsidR="000C23F8" w:rsidRDefault="000C23F8" w:rsidP="000C23F8">
      <w:pPr>
        <w:rPr>
          <w:strike/>
        </w:rPr>
      </w:pPr>
    </w:p>
    <w:p w14:paraId="7D15A093" w14:textId="77777777" w:rsidR="00971B4C" w:rsidRDefault="00971B4C" w:rsidP="000C23F8">
      <w:pPr>
        <w:rPr>
          <w:strike/>
        </w:rPr>
      </w:pPr>
    </w:p>
    <w:p w14:paraId="377AF1A0" w14:textId="77777777" w:rsidR="00971B4C" w:rsidRDefault="00971B4C" w:rsidP="000C23F8">
      <w:pPr>
        <w:rPr>
          <w:strike/>
        </w:rPr>
      </w:pPr>
    </w:p>
    <w:p w14:paraId="2C5A1813" w14:textId="77777777" w:rsidR="00971B4C" w:rsidRDefault="00971B4C" w:rsidP="000C23F8">
      <w:pPr>
        <w:rPr>
          <w:strike/>
        </w:rPr>
      </w:pPr>
    </w:p>
    <w:p w14:paraId="03A30902" w14:textId="77777777" w:rsidR="00971B4C" w:rsidRDefault="00971B4C" w:rsidP="000C23F8">
      <w:pPr>
        <w:rPr>
          <w:strike/>
        </w:rPr>
      </w:pPr>
    </w:p>
    <w:p w14:paraId="55A97160" w14:textId="77777777" w:rsidR="00971B4C" w:rsidRDefault="00971B4C" w:rsidP="000C23F8">
      <w:pPr>
        <w:rPr>
          <w:strike/>
        </w:rPr>
      </w:pPr>
    </w:p>
    <w:p w14:paraId="4D5736C6" w14:textId="77777777" w:rsidR="00971B4C" w:rsidRDefault="00971B4C" w:rsidP="000C23F8">
      <w:pPr>
        <w:rPr>
          <w:strike/>
        </w:rPr>
      </w:pPr>
    </w:p>
    <w:p w14:paraId="19FD916D" w14:textId="77777777" w:rsidR="00971B4C" w:rsidRDefault="00971B4C" w:rsidP="000C23F8">
      <w:pPr>
        <w:rPr>
          <w:strike/>
        </w:rPr>
      </w:pPr>
    </w:p>
    <w:p w14:paraId="7F2892B5" w14:textId="77777777" w:rsidR="00971B4C" w:rsidRDefault="00971B4C" w:rsidP="000C23F8">
      <w:pPr>
        <w:rPr>
          <w:strike/>
        </w:rPr>
      </w:pPr>
    </w:p>
    <w:p w14:paraId="53286A21" w14:textId="77777777" w:rsidR="00971B4C" w:rsidRDefault="00971B4C" w:rsidP="000C23F8">
      <w:pPr>
        <w:rPr>
          <w:strike/>
        </w:rPr>
      </w:pPr>
    </w:p>
    <w:p w14:paraId="205959DF" w14:textId="77777777" w:rsidR="00971B4C" w:rsidRDefault="00971B4C" w:rsidP="000C23F8">
      <w:pPr>
        <w:rPr>
          <w:strike/>
        </w:rPr>
      </w:pPr>
    </w:p>
    <w:p w14:paraId="41255CE3" w14:textId="77777777" w:rsidR="00971B4C" w:rsidRDefault="00971B4C" w:rsidP="000C23F8">
      <w:pPr>
        <w:rPr>
          <w:strike/>
        </w:rPr>
      </w:pPr>
    </w:p>
    <w:p w14:paraId="2B80DD3D" w14:textId="77777777" w:rsidR="00971B4C" w:rsidRDefault="00971B4C" w:rsidP="000C23F8">
      <w:pPr>
        <w:rPr>
          <w:strike/>
        </w:rPr>
      </w:pPr>
    </w:p>
    <w:p w14:paraId="4AA97513" w14:textId="77777777" w:rsidR="00971B4C" w:rsidRDefault="00971B4C" w:rsidP="000C23F8">
      <w:pPr>
        <w:rPr>
          <w:strike/>
        </w:rPr>
      </w:pPr>
    </w:p>
    <w:p w14:paraId="2C5C3F75" w14:textId="77777777" w:rsidR="00971B4C" w:rsidRDefault="00971B4C" w:rsidP="000C23F8">
      <w:pPr>
        <w:rPr>
          <w:strike/>
        </w:rPr>
      </w:pPr>
    </w:p>
    <w:p w14:paraId="5FCCD0AF" w14:textId="77777777" w:rsidR="00971B4C" w:rsidRDefault="00971B4C" w:rsidP="000C23F8">
      <w:pPr>
        <w:rPr>
          <w:strike/>
        </w:rPr>
      </w:pPr>
    </w:p>
    <w:p w14:paraId="2599E856" w14:textId="77777777" w:rsidR="00971B4C" w:rsidRDefault="00971B4C" w:rsidP="000C23F8">
      <w:pPr>
        <w:rPr>
          <w:strike/>
        </w:rPr>
      </w:pPr>
    </w:p>
    <w:p w14:paraId="197C47D5" w14:textId="77777777" w:rsidR="00971B4C" w:rsidRDefault="00971B4C" w:rsidP="000C23F8">
      <w:pPr>
        <w:rPr>
          <w:strike/>
        </w:rPr>
      </w:pPr>
    </w:p>
    <w:p w14:paraId="7BA7188C" w14:textId="77777777" w:rsidR="00971B4C" w:rsidRPr="00B30F1F" w:rsidRDefault="00971B4C" w:rsidP="000C23F8">
      <w:pPr>
        <w:rPr>
          <w:strike/>
        </w:rPr>
      </w:pPr>
    </w:p>
    <w:p w14:paraId="332E5442" w14:textId="77777777" w:rsidR="000C23F8" w:rsidRPr="00BB72DF" w:rsidRDefault="000C23F8" w:rsidP="000C23F8">
      <w:pPr>
        <w:spacing w:before="120"/>
        <w:jc w:val="right"/>
        <w:rPr>
          <w:b/>
          <w:bCs/>
          <w:sz w:val="22"/>
          <w:szCs w:val="22"/>
        </w:rPr>
      </w:pPr>
      <w:bookmarkStart w:id="296" w:name="_Hlk67832211"/>
      <w:r w:rsidRPr="00BB72DF">
        <w:rPr>
          <w:b/>
          <w:bCs/>
          <w:sz w:val="22"/>
          <w:szCs w:val="22"/>
        </w:rPr>
        <w:t xml:space="preserve">Załącznik nr 4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6"/>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076FA032" w14:textId="6D6168D2" w:rsidR="000C23F8" w:rsidRDefault="000C23F8" w:rsidP="000C23F8">
      <w:pPr>
        <w:spacing w:after="160" w:line="259" w:lineRule="auto"/>
        <w:rPr>
          <w:i/>
          <w:iCs/>
          <w:sz w:val="22"/>
          <w:szCs w:val="22"/>
        </w:rPr>
      </w:pPr>
    </w:p>
    <w:p w14:paraId="5E855F61" w14:textId="6F465834" w:rsidR="00DD4E37" w:rsidRPr="000C523D" w:rsidRDefault="00DD4E37" w:rsidP="00E414E9">
      <w:pPr>
        <w:rPr>
          <w:i/>
          <w:iCs/>
          <w:color w:val="0070C0"/>
          <w:sz w:val="24"/>
          <w:szCs w:val="24"/>
        </w:rPr>
      </w:pPr>
      <w:bookmarkStart w:id="297" w:name="_Hlk106958642"/>
      <w:bookmarkEnd w:id="137"/>
    </w:p>
    <w:bookmarkEnd w:id="297"/>
    <w:p w14:paraId="05098DD3" w14:textId="77777777" w:rsidR="00B03AE4" w:rsidRDefault="00B03AE4" w:rsidP="00DD4E37">
      <w:pPr>
        <w:rPr>
          <w:sz w:val="24"/>
          <w:szCs w:val="24"/>
        </w:rPr>
      </w:pPr>
    </w:p>
    <w:p w14:paraId="118C691A" w14:textId="77777777" w:rsidR="00CC075D" w:rsidRDefault="00CC075D" w:rsidP="00DD4E37">
      <w:pPr>
        <w:rPr>
          <w:sz w:val="24"/>
          <w:szCs w:val="24"/>
        </w:rPr>
      </w:pPr>
    </w:p>
    <w:p w14:paraId="2DC76134" w14:textId="77777777" w:rsidR="00CC075D" w:rsidRDefault="00CC075D" w:rsidP="00DD4E37">
      <w:pPr>
        <w:rPr>
          <w:sz w:val="24"/>
          <w:szCs w:val="24"/>
        </w:rPr>
      </w:pPr>
    </w:p>
    <w:p w14:paraId="0118036D" w14:textId="77777777" w:rsidR="00CC075D" w:rsidRDefault="00CC075D" w:rsidP="00DD4E37">
      <w:pPr>
        <w:rPr>
          <w:sz w:val="24"/>
          <w:szCs w:val="24"/>
        </w:rPr>
      </w:pPr>
    </w:p>
    <w:p w14:paraId="164B52DB" w14:textId="77777777" w:rsidR="00CC075D" w:rsidRDefault="00CC075D" w:rsidP="00DD4E37">
      <w:pPr>
        <w:rPr>
          <w:sz w:val="24"/>
          <w:szCs w:val="24"/>
        </w:rPr>
      </w:pPr>
    </w:p>
    <w:p w14:paraId="07F2E325" w14:textId="77777777" w:rsidR="00CC075D" w:rsidRDefault="00CC075D" w:rsidP="00DD4E37">
      <w:pPr>
        <w:rPr>
          <w:sz w:val="24"/>
          <w:szCs w:val="24"/>
        </w:rPr>
      </w:pPr>
    </w:p>
    <w:p w14:paraId="154987C6" w14:textId="77777777" w:rsidR="00CC075D" w:rsidRDefault="00CC075D" w:rsidP="00DD4E37">
      <w:pPr>
        <w:rPr>
          <w:sz w:val="24"/>
          <w:szCs w:val="24"/>
        </w:rPr>
      </w:pPr>
    </w:p>
    <w:p w14:paraId="7F0066EB" w14:textId="77777777" w:rsidR="00CC075D" w:rsidRDefault="00CC075D" w:rsidP="00DD4E37">
      <w:pPr>
        <w:rPr>
          <w:sz w:val="24"/>
          <w:szCs w:val="24"/>
        </w:rPr>
      </w:pPr>
    </w:p>
    <w:p w14:paraId="423235C5" w14:textId="77777777" w:rsidR="00CC075D" w:rsidRDefault="00CC075D" w:rsidP="00DD4E37">
      <w:pPr>
        <w:rPr>
          <w:sz w:val="24"/>
          <w:szCs w:val="24"/>
        </w:rPr>
      </w:pPr>
    </w:p>
    <w:p w14:paraId="59DC9F4E" w14:textId="77777777" w:rsidR="00CC075D" w:rsidRDefault="00CC075D" w:rsidP="00DD4E37">
      <w:pPr>
        <w:rPr>
          <w:sz w:val="24"/>
          <w:szCs w:val="24"/>
        </w:rPr>
      </w:pPr>
    </w:p>
    <w:p w14:paraId="295A5A68" w14:textId="77777777" w:rsidR="00CC075D" w:rsidRDefault="00CC075D" w:rsidP="00DD4E37">
      <w:pPr>
        <w:rPr>
          <w:sz w:val="24"/>
          <w:szCs w:val="24"/>
        </w:rPr>
      </w:pPr>
    </w:p>
    <w:p w14:paraId="6B4E4C5E" w14:textId="77777777" w:rsidR="00CC075D" w:rsidRDefault="00CC075D" w:rsidP="00DD4E37">
      <w:pPr>
        <w:rPr>
          <w:sz w:val="24"/>
          <w:szCs w:val="24"/>
        </w:rPr>
      </w:pPr>
    </w:p>
    <w:sectPr w:rsidR="00CC075D">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7B7E7" w14:textId="77777777" w:rsidR="00A576AD" w:rsidRDefault="00A576AD" w:rsidP="0079756C">
      <w:r>
        <w:separator/>
      </w:r>
    </w:p>
  </w:endnote>
  <w:endnote w:type="continuationSeparator" w:id="0">
    <w:p w14:paraId="1BB2EE39" w14:textId="77777777" w:rsidR="00A576AD" w:rsidRDefault="00A576A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7C40A174" w:rsidR="0018680E" w:rsidRDefault="0022543C" w:rsidP="0022543C">
        <w:pPr>
          <w:pStyle w:val="Stopka"/>
        </w:pPr>
        <w:r>
          <w:t xml:space="preserve">Nr postępowania </w:t>
        </w:r>
        <w:r w:rsidR="00B1266A">
          <w:t>462400339</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End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0E00EC24" w:rsidR="001A599A" w:rsidRPr="009C024D" w:rsidRDefault="007F0707" w:rsidP="0079756C">
    <w:pPr>
      <w:pStyle w:val="Stopka"/>
      <w:rPr>
        <w:i/>
        <w:iCs/>
      </w:rPr>
    </w:pPr>
    <w:r>
      <w:rPr>
        <w:i/>
        <w:iCs/>
      </w:rPr>
      <w:t xml:space="preserve">Nr postępowania </w:t>
    </w:r>
    <w:r w:rsidR="00B1266A">
      <w:rPr>
        <w:i/>
        <w:iCs/>
      </w:rPr>
      <w:t>4662400339</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CAE77" w14:textId="77777777" w:rsidR="00A576AD" w:rsidRDefault="00A576AD" w:rsidP="0079756C">
      <w:r>
        <w:separator/>
      </w:r>
    </w:p>
  </w:footnote>
  <w:footnote w:type="continuationSeparator" w:id="0">
    <w:p w14:paraId="53A5665B" w14:textId="77777777" w:rsidR="00A576AD" w:rsidRDefault="00A576A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8D00F1"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7D2EB5"/>
    <w:multiLevelType w:val="hybridMultilevel"/>
    <w:tmpl w:val="4886A65A"/>
    <w:lvl w:ilvl="0" w:tplc="6D18B508">
      <w:start w:val="1"/>
      <w:numFmt w:val="bullet"/>
      <w:lvlText w:val="-"/>
      <w:lvlJc w:val="left"/>
      <w:pPr>
        <w:ind w:left="2160" w:hanging="360"/>
      </w:pPr>
      <w:rPr>
        <w:rFonts w:ascii="Andalus" w:hAnsi="Andalus" w:hint="default"/>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09BF17D5"/>
    <w:multiLevelType w:val="multilevel"/>
    <w:tmpl w:val="311C5C32"/>
    <w:lvl w:ilvl="0">
      <w:start w:val="4"/>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153DAE"/>
    <w:multiLevelType w:val="hybridMultilevel"/>
    <w:tmpl w:val="31C847C4"/>
    <w:lvl w:ilvl="0" w:tplc="955A058E">
      <w:start w:val="1"/>
      <w:numFmt w:val="decimal"/>
      <w:lvlText w:val="%1."/>
      <w:lvlJc w:val="left"/>
      <w:pPr>
        <w:ind w:left="720" w:hanging="360"/>
      </w:pPr>
      <w:rPr>
        <w:b w:val="0"/>
        <w:bCs w:val="0"/>
        <w:i w:val="0"/>
        <w:i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8C5BAB"/>
    <w:multiLevelType w:val="multilevel"/>
    <w:tmpl w:val="94AE7B3E"/>
    <w:lvl w:ilvl="0">
      <w:start w:val="3"/>
      <w:numFmt w:val="decimal"/>
      <w:lvlText w:val="%1."/>
      <w:lvlJc w:val="left"/>
      <w:pPr>
        <w:ind w:left="360" w:hanging="360"/>
      </w:pPr>
      <w:rPr>
        <w:rFonts w:hint="default"/>
      </w:rPr>
    </w:lvl>
    <w:lvl w:ilvl="1">
      <w:start w:val="8"/>
      <w:numFmt w:val="decimal"/>
      <w:lvlText w:val="%2)"/>
      <w:lvlJc w:val="left"/>
      <w:pPr>
        <w:ind w:left="720" w:hanging="360"/>
      </w:pPr>
      <w:rPr>
        <w:rFonts w:hint="default"/>
      </w:rPr>
    </w:lvl>
    <w:lvl w:ilvl="2">
      <w:start w:val="1"/>
      <w:numFmt w:val="lowerLetter"/>
      <w:lvlText w:val="%3)"/>
      <w:lvlJc w:val="left"/>
      <w:pPr>
        <w:ind w:left="1080" w:hanging="360"/>
      </w:pPr>
      <w:rPr>
        <w:rFonts w:hint="default"/>
        <w:strike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2BB0294A"/>
    <w:multiLevelType w:val="multilevel"/>
    <w:tmpl w:val="0BD8D860"/>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lvl>
  </w:abstractNum>
  <w:abstractNum w:abstractNumId="41"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4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ACE31E8"/>
    <w:multiLevelType w:val="multilevel"/>
    <w:tmpl w:val="5978A590"/>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1"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4" w15:restartNumberingAfterBreak="0">
    <w:nsid w:val="3F27734A"/>
    <w:multiLevelType w:val="multilevel"/>
    <w:tmpl w:val="78F843B4"/>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75D030E"/>
    <w:multiLevelType w:val="multilevel"/>
    <w:tmpl w:val="4EC4066E"/>
    <w:lvl w:ilvl="0">
      <w:start w:val="1"/>
      <w:numFmt w:val="decimal"/>
      <w:lvlText w:val="%1."/>
      <w:lvlJc w:val="left"/>
      <w:pPr>
        <w:ind w:left="284" w:hanging="284"/>
      </w:pPr>
      <w:rPr>
        <w:rFonts w:cs="Times New Roman" w:hint="default"/>
        <w:b/>
        <w:color w:val="auto"/>
      </w:rPr>
    </w:lvl>
    <w:lvl w:ilvl="1">
      <w:start w:val="1"/>
      <w:numFmt w:val="lowerLetter"/>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6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1"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1346EF0"/>
    <w:multiLevelType w:val="multilevel"/>
    <w:tmpl w:val="C0284756"/>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28464B"/>
    <w:multiLevelType w:val="multilevel"/>
    <w:tmpl w:val="6932FC2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1"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5E343EF2"/>
    <w:multiLevelType w:val="hybridMultilevel"/>
    <w:tmpl w:val="2C4CA9B6"/>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6"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38C4D32"/>
    <w:multiLevelType w:val="multilevel"/>
    <w:tmpl w:val="C6EE2932"/>
    <w:lvl w:ilvl="0">
      <w:start w:val="2"/>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41244ED"/>
    <w:multiLevelType w:val="multilevel"/>
    <w:tmpl w:val="AA12E21C"/>
    <w:lvl w:ilvl="0">
      <w:start w:val="1"/>
      <w:numFmt w:val="decimal"/>
      <w:lvlText w:val="%1)"/>
      <w:lvlJc w:val="left"/>
      <w:pPr>
        <w:tabs>
          <w:tab w:val="num" w:pos="720"/>
        </w:tabs>
        <w:ind w:left="720" w:hanging="720"/>
      </w:pPr>
      <w:rPr>
        <w:rFonts w:cs="Times New Roman"/>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4"/>
        <w:szCs w:val="24"/>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0"/>
      <w:numFmt w:val="upperRoman"/>
      <w:lvlText w:val="%6."/>
      <w:lvlJc w:val="left"/>
      <w:pPr>
        <w:tabs>
          <w:tab w:val="num" w:pos="4860"/>
        </w:tabs>
        <w:ind w:left="4860" w:hanging="72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10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6" w15:restartNumberingAfterBreak="0">
    <w:nsid w:val="781B0728"/>
    <w:multiLevelType w:val="multilevel"/>
    <w:tmpl w:val="25B62014"/>
    <w:lvl w:ilvl="0">
      <w:start w:val="1"/>
      <w:numFmt w:val="decimal"/>
      <w:lvlText w:val="%1."/>
      <w:lvlJc w:val="left"/>
      <w:pPr>
        <w:ind w:left="360" w:hanging="360"/>
      </w:pPr>
      <w:rPr>
        <w:rFonts w:hint="default"/>
      </w:rPr>
    </w:lvl>
    <w:lvl w:ilvl="1">
      <w:start w:val="8"/>
      <w:numFmt w:val="decimal"/>
      <w:lvlText w:val="%2)"/>
      <w:lvlJc w:val="left"/>
      <w:pPr>
        <w:ind w:left="720" w:hanging="360"/>
      </w:pPr>
      <w:rPr>
        <w:rFonts w:hint="default"/>
      </w:rPr>
    </w:lvl>
    <w:lvl w:ilvl="2">
      <w:start w:val="1"/>
      <w:numFmt w:val="lowerLetter"/>
      <w:lvlText w:val="%3)"/>
      <w:lvlJc w:val="left"/>
      <w:pPr>
        <w:ind w:left="1080" w:hanging="360"/>
      </w:pPr>
      <w:rPr>
        <w:rFonts w:hint="default"/>
        <w:strike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7981330">
    <w:abstractNumId w:val="28"/>
  </w:num>
  <w:num w:numId="2" w16cid:durableId="837885002">
    <w:abstractNumId w:val="100"/>
  </w:num>
  <w:num w:numId="3" w16cid:durableId="969826206">
    <w:abstractNumId w:val="89"/>
  </w:num>
  <w:num w:numId="4" w16cid:durableId="1181630090">
    <w:abstractNumId w:val="96"/>
  </w:num>
  <w:num w:numId="5" w16cid:durableId="1676421754">
    <w:abstractNumId w:val="7"/>
  </w:num>
  <w:num w:numId="6" w16cid:durableId="1257665658">
    <w:abstractNumId w:val="20"/>
  </w:num>
  <w:num w:numId="7" w16cid:durableId="1326320413">
    <w:abstractNumId w:val="47"/>
  </w:num>
  <w:num w:numId="8" w16cid:durableId="1042242727">
    <w:abstractNumId w:val="33"/>
  </w:num>
  <w:num w:numId="9" w16cid:durableId="1391689702">
    <w:abstractNumId w:val="98"/>
  </w:num>
  <w:num w:numId="10" w16cid:durableId="1176848288">
    <w:abstractNumId w:val="74"/>
  </w:num>
  <w:num w:numId="11" w16cid:durableId="511259285">
    <w:abstractNumId w:val="108"/>
  </w:num>
  <w:num w:numId="12" w16cid:durableId="2009210144">
    <w:abstractNumId w:val="76"/>
  </w:num>
  <w:num w:numId="13" w16cid:durableId="506331243">
    <w:abstractNumId w:val="64"/>
  </w:num>
  <w:num w:numId="14" w16cid:durableId="1057701244">
    <w:abstractNumId w:val="82"/>
  </w:num>
  <w:num w:numId="15" w16cid:durableId="1662732328">
    <w:abstractNumId w:val="57"/>
  </w:num>
  <w:num w:numId="16" w16cid:durableId="36778585">
    <w:abstractNumId w:val="35"/>
  </w:num>
  <w:num w:numId="17" w16cid:durableId="241641072">
    <w:abstractNumId w:val="14"/>
  </w:num>
  <w:num w:numId="18" w16cid:durableId="1555389102">
    <w:abstractNumId w:val="55"/>
  </w:num>
  <w:num w:numId="19" w16cid:durableId="2132437271">
    <w:abstractNumId w:val="105"/>
  </w:num>
  <w:num w:numId="20" w16cid:durableId="951786731">
    <w:abstractNumId w:val="12"/>
  </w:num>
  <w:num w:numId="21" w16cid:durableId="726301418">
    <w:abstractNumId w:val="83"/>
    <w:lvlOverride w:ilvl="0">
      <w:startOverride w:val="1"/>
    </w:lvlOverride>
  </w:num>
  <w:num w:numId="22" w16cid:durableId="441188765">
    <w:abstractNumId w:val="56"/>
    <w:lvlOverride w:ilvl="0">
      <w:startOverride w:val="1"/>
    </w:lvlOverride>
  </w:num>
  <w:num w:numId="23" w16cid:durableId="33430839">
    <w:abstractNumId w:val="36"/>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2064013639">
    <w:abstractNumId w:val="97"/>
  </w:num>
  <w:num w:numId="30" w16cid:durableId="941958115">
    <w:abstractNumId w:val="10"/>
  </w:num>
  <w:num w:numId="31" w16cid:durableId="1642692366">
    <w:abstractNumId w:val="101"/>
  </w:num>
  <w:num w:numId="32" w16cid:durableId="1289969379">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81"/>
  </w:num>
  <w:num w:numId="34" w16cid:durableId="824123978">
    <w:abstractNumId w:val="102"/>
  </w:num>
  <w:num w:numId="35" w16cid:durableId="1046176190">
    <w:abstractNumId w:val="73"/>
  </w:num>
  <w:num w:numId="36" w16cid:durableId="237443866">
    <w:abstractNumId w:val="23"/>
  </w:num>
  <w:num w:numId="37" w16cid:durableId="1619794692">
    <w:abstractNumId w:val="6"/>
  </w:num>
  <w:num w:numId="38" w16cid:durableId="1967155083">
    <w:abstractNumId w:val="92"/>
  </w:num>
  <w:num w:numId="39" w16cid:durableId="1297101419">
    <w:abstractNumId w:val="31"/>
  </w:num>
  <w:num w:numId="40" w16cid:durableId="1446538817">
    <w:abstractNumId w:val="46"/>
  </w:num>
  <w:num w:numId="41" w16cid:durableId="629870374">
    <w:abstractNumId w:val="32"/>
  </w:num>
  <w:num w:numId="42" w16cid:durableId="1686593615">
    <w:abstractNumId w:val="4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14696979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48946369">
    <w:abstractNumId w:val="107"/>
  </w:num>
  <w:num w:numId="45" w16cid:durableId="1404840387">
    <w:abstractNumId w:val="17"/>
  </w:num>
  <w:num w:numId="46" w16cid:durableId="549852072">
    <w:abstractNumId w:val="49"/>
  </w:num>
  <w:num w:numId="47" w16cid:durableId="1574584725">
    <w:abstractNumId w:val="38"/>
  </w:num>
  <w:num w:numId="48" w16cid:durableId="2002661070">
    <w:abstractNumId w:val="58"/>
  </w:num>
  <w:num w:numId="49" w16cid:durableId="1912305466">
    <w:abstractNumId w:val="61"/>
  </w:num>
  <w:num w:numId="50" w16cid:durableId="1462921629">
    <w:abstractNumId w:val="72"/>
  </w:num>
  <w:num w:numId="51" w16cid:durableId="1788356790">
    <w:abstractNumId w:val="43"/>
  </w:num>
  <w:num w:numId="52" w16cid:durableId="2077240979">
    <w:abstractNumId w:val="54"/>
  </w:num>
  <w:num w:numId="53" w16cid:durableId="2046709983">
    <w:abstractNumId w:val="68"/>
  </w:num>
  <w:num w:numId="54" w16cid:durableId="1356542773">
    <w:abstractNumId w:val="109"/>
  </w:num>
  <w:num w:numId="55" w16cid:durableId="1096708563">
    <w:abstractNumId w:val="67"/>
  </w:num>
  <w:num w:numId="56" w16cid:durableId="212009364">
    <w:abstractNumId w:val="44"/>
  </w:num>
  <w:num w:numId="57" w16cid:durableId="827600280">
    <w:abstractNumId w:val="51"/>
  </w:num>
  <w:num w:numId="58" w16cid:durableId="1389378165">
    <w:abstractNumId w:val="16"/>
  </w:num>
  <w:num w:numId="59" w16cid:durableId="1376737496">
    <w:abstractNumId w:val="77"/>
  </w:num>
  <w:num w:numId="60" w16cid:durableId="737363641">
    <w:abstractNumId w:val="27"/>
  </w:num>
  <w:num w:numId="61" w16cid:durableId="2078435002">
    <w:abstractNumId w:val="30"/>
  </w:num>
  <w:num w:numId="62" w16cid:durableId="1135412420">
    <w:abstractNumId w:val="69"/>
  </w:num>
  <w:num w:numId="63" w16cid:durableId="63918808">
    <w:abstractNumId w:val="71"/>
  </w:num>
  <w:num w:numId="64" w16cid:durableId="1988125080">
    <w:abstractNumId w:val="90"/>
  </w:num>
  <w:num w:numId="65" w16cid:durableId="1030763937">
    <w:abstractNumId w:val="66"/>
  </w:num>
  <w:num w:numId="66" w16cid:durableId="850141673">
    <w:abstractNumId w:val="52"/>
  </w:num>
  <w:num w:numId="67" w16cid:durableId="697127111">
    <w:abstractNumId w:val="53"/>
  </w:num>
  <w:num w:numId="68"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99"/>
  </w:num>
  <w:num w:numId="70" w16cid:durableId="1802337375">
    <w:abstractNumId w:val="87"/>
  </w:num>
  <w:num w:numId="71" w16cid:durableId="2122988932">
    <w:abstractNumId w:val="103"/>
  </w:num>
  <w:num w:numId="72" w16cid:durableId="916599138">
    <w:abstractNumId w:val="8"/>
  </w:num>
  <w:num w:numId="73" w16cid:durableId="1104569088">
    <w:abstractNumId w:val="84"/>
  </w:num>
  <w:num w:numId="74" w16cid:durableId="1400245161">
    <w:abstractNumId w:val="60"/>
  </w:num>
  <w:num w:numId="75" w16cid:durableId="12518936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94"/>
  </w:num>
  <w:num w:numId="77" w16cid:durableId="567768714">
    <w:abstractNumId w:val="19"/>
  </w:num>
  <w:num w:numId="78" w16cid:durableId="1668096524">
    <w:abstractNumId w:val="78"/>
  </w:num>
  <w:num w:numId="79" w16cid:durableId="1458180353">
    <w:abstractNumId w:val="22"/>
  </w:num>
  <w:num w:numId="80" w16cid:durableId="1683238700">
    <w:abstractNumId w:val="50"/>
  </w:num>
  <w:num w:numId="81" w16cid:durableId="218905276">
    <w:abstractNumId w:val="39"/>
  </w:num>
  <w:num w:numId="82" w16cid:durableId="140658741">
    <w:abstractNumId w:val="65"/>
  </w:num>
  <w:num w:numId="83" w16cid:durableId="1921677792">
    <w:abstractNumId w:val="88"/>
  </w:num>
  <w:num w:numId="84" w16cid:durableId="383988899">
    <w:abstractNumId w:val="41"/>
  </w:num>
  <w:num w:numId="85" w16cid:durableId="343292039">
    <w:abstractNumId w:val="91"/>
  </w:num>
  <w:num w:numId="86" w16cid:durableId="783692928">
    <w:abstractNumId w:val="40"/>
  </w:num>
  <w:num w:numId="87" w16cid:durableId="559288032">
    <w:abstractNumId w:val="75"/>
  </w:num>
  <w:num w:numId="88" w16cid:durableId="1060327038">
    <w:abstractNumId w:val="25"/>
  </w:num>
  <w:num w:numId="89" w16cid:durableId="544409973">
    <w:abstractNumId w:val="15"/>
  </w:num>
  <w:num w:numId="90" w16cid:durableId="1846552915">
    <w:abstractNumId w:val="24"/>
  </w:num>
  <w:num w:numId="91" w16cid:durableId="420638827">
    <w:abstractNumId w:val="86"/>
  </w:num>
  <w:num w:numId="92" w16cid:durableId="887181577">
    <w:abstractNumId w:val="9"/>
  </w:num>
  <w:num w:numId="93" w16cid:durableId="1679849272">
    <w:abstractNumId w:val="110"/>
  </w:num>
  <w:num w:numId="94" w16cid:durableId="198510935">
    <w:abstractNumId w:val="70"/>
  </w:num>
  <w:num w:numId="95" w16cid:durableId="234904095">
    <w:abstractNumId w:val="85"/>
  </w:num>
  <w:num w:numId="96" w16cid:durableId="657075924">
    <w:abstractNumId w:val="104"/>
  </w:num>
  <w:num w:numId="97" w16cid:durableId="1659069352">
    <w:abstractNumId w:val="106"/>
  </w:num>
  <w:num w:numId="98" w16cid:durableId="1417245895">
    <w:abstractNumId w:val="63"/>
  </w:num>
  <w:num w:numId="99" w16cid:durableId="419758687">
    <w:abstractNumId w:val="34"/>
  </w:num>
  <w:num w:numId="100" w16cid:durableId="1133713330">
    <w:abstractNumId w:val="42"/>
  </w:num>
  <w:num w:numId="101" w16cid:durableId="388575462">
    <w:abstractNumId w:val="26"/>
  </w:num>
  <w:num w:numId="102" w16cid:durableId="197936686">
    <w:abstractNumId w:val="29"/>
  </w:num>
  <w:num w:numId="103" w16cid:durableId="794954047">
    <w:abstractNumId w:val="79"/>
  </w:num>
  <w:num w:numId="104" w16cid:durableId="1719236206">
    <w:abstractNumId w:val="95"/>
  </w:num>
  <w:num w:numId="105" w16cid:durableId="1126697330">
    <w:abstractNumId w:val="13"/>
  </w:num>
  <w:num w:numId="106" w16cid:durableId="816992341">
    <w:abstractNumId w:val="59"/>
  </w:num>
  <w:num w:numId="107" w16cid:durableId="1601525008">
    <w:abstractNumId w:val="93"/>
  </w:num>
  <w:num w:numId="108" w16cid:durableId="781650915">
    <w:abstractNumId w:val="11"/>
  </w:num>
  <w:num w:numId="109" w16cid:durableId="2088727807">
    <w:abstractNumId w:val="48"/>
  </w:num>
  <w:num w:numId="110" w16cid:durableId="1215387224">
    <w:abstractNumId w:val="3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11496"/>
    <w:rsid w:val="00011F3E"/>
    <w:rsid w:val="000122ED"/>
    <w:rsid w:val="00012B6E"/>
    <w:rsid w:val="00014CC7"/>
    <w:rsid w:val="000157D8"/>
    <w:rsid w:val="0001694E"/>
    <w:rsid w:val="00016A2A"/>
    <w:rsid w:val="00020C79"/>
    <w:rsid w:val="00022FAC"/>
    <w:rsid w:val="000333D6"/>
    <w:rsid w:val="00035BDF"/>
    <w:rsid w:val="00036E54"/>
    <w:rsid w:val="000477C2"/>
    <w:rsid w:val="00047B00"/>
    <w:rsid w:val="00050B83"/>
    <w:rsid w:val="00052816"/>
    <w:rsid w:val="00053856"/>
    <w:rsid w:val="000541DF"/>
    <w:rsid w:val="00054304"/>
    <w:rsid w:val="00054C51"/>
    <w:rsid w:val="00057162"/>
    <w:rsid w:val="0005752F"/>
    <w:rsid w:val="00057CD0"/>
    <w:rsid w:val="00061786"/>
    <w:rsid w:val="000620FD"/>
    <w:rsid w:val="00064960"/>
    <w:rsid w:val="00064EEF"/>
    <w:rsid w:val="00065C74"/>
    <w:rsid w:val="00067E41"/>
    <w:rsid w:val="0007471A"/>
    <w:rsid w:val="0007524B"/>
    <w:rsid w:val="00076FD1"/>
    <w:rsid w:val="00077C78"/>
    <w:rsid w:val="0008035C"/>
    <w:rsid w:val="000804FD"/>
    <w:rsid w:val="00080A0A"/>
    <w:rsid w:val="00082EF7"/>
    <w:rsid w:val="0008454A"/>
    <w:rsid w:val="00084D1C"/>
    <w:rsid w:val="0008515F"/>
    <w:rsid w:val="00086BF0"/>
    <w:rsid w:val="000879E8"/>
    <w:rsid w:val="00090466"/>
    <w:rsid w:val="00093227"/>
    <w:rsid w:val="000941B7"/>
    <w:rsid w:val="00096A2D"/>
    <w:rsid w:val="000A0FCF"/>
    <w:rsid w:val="000A293D"/>
    <w:rsid w:val="000A6014"/>
    <w:rsid w:val="000A633D"/>
    <w:rsid w:val="000A645B"/>
    <w:rsid w:val="000A77EF"/>
    <w:rsid w:val="000B092D"/>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2865"/>
    <w:rsid w:val="000D3524"/>
    <w:rsid w:val="000D48CE"/>
    <w:rsid w:val="000D5918"/>
    <w:rsid w:val="000D6315"/>
    <w:rsid w:val="000D7929"/>
    <w:rsid w:val="000D7A7D"/>
    <w:rsid w:val="000D7BDE"/>
    <w:rsid w:val="000E15CA"/>
    <w:rsid w:val="000E2451"/>
    <w:rsid w:val="000E2457"/>
    <w:rsid w:val="000E3671"/>
    <w:rsid w:val="000F169B"/>
    <w:rsid w:val="000F3538"/>
    <w:rsid w:val="000F39FC"/>
    <w:rsid w:val="000F4E10"/>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263"/>
    <w:rsid w:val="00114AF0"/>
    <w:rsid w:val="00114D67"/>
    <w:rsid w:val="00115B08"/>
    <w:rsid w:val="00117F9F"/>
    <w:rsid w:val="0012035B"/>
    <w:rsid w:val="00120A9B"/>
    <w:rsid w:val="00122BA8"/>
    <w:rsid w:val="00125D6E"/>
    <w:rsid w:val="0012707C"/>
    <w:rsid w:val="00127C46"/>
    <w:rsid w:val="00130CAE"/>
    <w:rsid w:val="00134DA6"/>
    <w:rsid w:val="00136556"/>
    <w:rsid w:val="001376F9"/>
    <w:rsid w:val="001405CA"/>
    <w:rsid w:val="0014085E"/>
    <w:rsid w:val="00143831"/>
    <w:rsid w:val="00144650"/>
    <w:rsid w:val="00146E99"/>
    <w:rsid w:val="0014741A"/>
    <w:rsid w:val="001506E4"/>
    <w:rsid w:val="00156688"/>
    <w:rsid w:val="00160015"/>
    <w:rsid w:val="0016035A"/>
    <w:rsid w:val="001622EB"/>
    <w:rsid w:val="001633B8"/>
    <w:rsid w:val="00166BF5"/>
    <w:rsid w:val="00170673"/>
    <w:rsid w:val="001721E1"/>
    <w:rsid w:val="001731DB"/>
    <w:rsid w:val="00175530"/>
    <w:rsid w:val="001757A8"/>
    <w:rsid w:val="00180C9C"/>
    <w:rsid w:val="001820CF"/>
    <w:rsid w:val="00182A57"/>
    <w:rsid w:val="00182B15"/>
    <w:rsid w:val="0018339E"/>
    <w:rsid w:val="001835CD"/>
    <w:rsid w:val="00184DC7"/>
    <w:rsid w:val="0018680E"/>
    <w:rsid w:val="00187480"/>
    <w:rsid w:val="00191093"/>
    <w:rsid w:val="00191800"/>
    <w:rsid w:val="001921E3"/>
    <w:rsid w:val="00192AF2"/>
    <w:rsid w:val="00192C81"/>
    <w:rsid w:val="00193CE3"/>
    <w:rsid w:val="001954EE"/>
    <w:rsid w:val="0019567A"/>
    <w:rsid w:val="00196DFC"/>
    <w:rsid w:val="001A0F41"/>
    <w:rsid w:val="001A211E"/>
    <w:rsid w:val="001A276C"/>
    <w:rsid w:val="001A2AA0"/>
    <w:rsid w:val="001A2F94"/>
    <w:rsid w:val="001A4760"/>
    <w:rsid w:val="001A599A"/>
    <w:rsid w:val="001A5B85"/>
    <w:rsid w:val="001A6C1E"/>
    <w:rsid w:val="001A75F9"/>
    <w:rsid w:val="001B12E6"/>
    <w:rsid w:val="001B3919"/>
    <w:rsid w:val="001B50F3"/>
    <w:rsid w:val="001B6C57"/>
    <w:rsid w:val="001B7FBA"/>
    <w:rsid w:val="001C0B71"/>
    <w:rsid w:val="001C2702"/>
    <w:rsid w:val="001C29A9"/>
    <w:rsid w:val="001C2BF6"/>
    <w:rsid w:val="001C3043"/>
    <w:rsid w:val="001C4B1B"/>
    <w:rsid w:val="001D08D4"/>
    <w:rsid w:val="001D34C0"/>
    <w:rsid w:val="001D40C7"/>
    <w:rsid w:val="001D5D95"/>
    <w:rsid w:val="001D6E4C"/>
    <w:rsid w:val="001D7181"/>
    <w:rsid w:val="001D7EC9"/>
    <w:rsid w:val="001E0CBE"/>
    <w:rsid w:val="001E2699"/>
    <w:rsid w:val="001E4021"/>
    <w:rsid w:val="001E4061"/>
    <w:rsid w:val="001F1BD5"/>
    <w:rsid w:val="001F1D80"/>
    <w:rsid w:val="001F3081"/>
    <w:rsid w:val="001F655F"/>
    <w:rsid w:val="001F671D"/>
    <w:rsid w:val="0020550F"/>
    <w:rsid w:val="00205A80"/>
    <w:rsid w:val="00206CC7"/>
    <w:rsid w:val="00210345"/>
    <w:rsid w:val="00213EFF"/>
    <w:rsid w:val="002140F7"/>
    <w:rsid w:val="00214EE7"/>
    <w:rsid w:val="00215951"/>
    <w:rsid w:val="00216BFD"/>
    <w:rsid w:val="00217FCC"/>
    <w:rsid w:val="002220EF"/>
    <w:rsid w:val="00223299"/>
    <w:rsid w:val="002239A0"/>
    <w:rsid w:val="0022543C"/>
    <w:rsid w:val="00227546"/>
    <w:rsid w:val="00227957"/>
    <w:rsid w:val="0023347E"/>
    <w:rsid w:val="00234075"/>
    <w:rsid w:val="002354E3"/>
    <w:rsid w:val="00243B2D"/>
    <w:rsid w:val="002442FA"/>
    <w:rsid w:val="002447B2"/>
    <w:rsid w:val="00244A9E"/>
    <w:rsid w:val="0024549A"/>
    <w:rsid w:val="00247059"/>
    <w:rsid w:val="0025064E"/>
    <w:rsid w:val="00254367"/>
    <w:rsid w:val="00255F42"/>
    <w:rsid w:val="002578F8"/>
    <w:rsid w:val="00260371"/>
    <w:rsid w:val="00261147"/>
    <w:rsid w:val="0026326E"/>
    <w:rsid w:val="002635BF"/>
    <w:rsid w:val="00264D3D"/>
    <w:rsid w:val="002652AD"/>
    <w:rsid w:val="00266169"/>
    <w:rsid w:val="002672D7"/>
    <w:rsid w:val="00273AC6"/>
    <w:rsid w:val="002740A6"/>
    <w:rsid w:val="002768F5"/>
    <w:rsid w:val="00280638"/>
    <w:rsid w:val="00280D52"/>
    <w:rsid w:val="00284599"/>
    <w:rsid w:val="00286EED"/>
    <w:rsid w:val="00287D2F"/>
    <w:rsid w:val="0029441D"/>
    <w:rsid w:val="00295BF5"/>
    <w:rsid w:val="00295CF9"/>
    <w:rsid w:val="00295E0C"/>
    <w:rsid w:val="002A2B83"/>
    <w:rsid w:val="002A4CEC"/>
    <w:rsid w:val="002A4F71"/>
    <w:rsid w:val="002A6217"/>
    <w:rsid w:val="002A7626"/>
    <w:rsid w:val="002B091B"/>
    <w:rsid w:val="002B47FB"/>
    <w:rsid w:val="002B60C8"/>
    <w:rsid w:val="002C2C0B"/>
    <w:rsid w:val="002C3537"/>
    <w:rsid w:val="002C38B1"/>
    <w:rsid w:val="002D0634"/>
    <w:rsid w:val="002D11ED"/>
    <w:rsid w:val="002D2414"/>
    <w:rsid w:val="002D27B8"/>
    <w:rsid w:val="002E09A8"/>
    <w:rsid w:val="002E0AA3"/>
    <w:rsid w:val="002E181C"/>
    <w:rsid w:val="002E209E"/>
    <w:rsid w:val="002E2C02"/>
    <w:rsid w:val="002E2FBB"/>
    <w:rsid w:val="002E4F64"/>
    <w:rsid w:val="002E576F"/>
    <w:rsid w:val="002E713B"/>
    <w:rsid w:val="002E7238"/>
    <w:rsid w:val="002F2967"/>
    <w:rsid w:val="002F2F73"/>
    <w:rsid w:val="002F350F"/>
    <w:rsid w:val="002F4C2B"/>
    <w:rsid w:val="002F79B2"/>
    <w:rsid w:val="00301894"/>
    <w:rsid w:val="00303421"/>
    <w:rsid w:val="0030370B"/>
    <w:rsid w:val="00303EE8"/>
    <w:rsid w:val="00307C5E"/>
    <w:rsid w:val="00310CD3"/>
    <w:rsid w:val="003141D9"/>
    <w:rsid w:val="00315C5A"/>
    <w:rsid w:val="00316874"/>
    <w:rsid w:val="003178E0"/>
    <w:rsid w:val="00321AB7"/>
    <w:rsid w:val="003220E3"/>
    <w:rsid w:val="0032231E"/>
    <w:rsid w:val="00322B0F"/>
    <w:rsid w:val="00327F5E"/>
    <w:rsid w:val="00330420"/>
    <w:rsid w:val="00332BC8"/>
    <w:rsid w:val="003352E2"/>
    <w:rsid w:val="00337447"/>
    <w:rsid w:val="00337823"/>
    <w:rsid w:val="00337E76"/>
    <w:rsid w:val="00340D47"/>
    <w:rsid w:val="003415EC"/>
    <w:rsid w:val="00344A22"/>
    <w:rsid w:val="00347F5F"/>
    <w:rsid w:val="0035089B"/>
    <w:rsid w:val="003511DA"/>
    <w:rsid w:val="00352119"/>
    <w:rsid w:val="00352236"/>
    <w:rsid w:val="0035235E"/>
    <w:rsid w:val="003526E0"/>
    <w:rsid w:val="0035500C"/>
    <w:rsid w:val="00356F4D"/>
    <w:rsid w:val="0035754B"/>
    <w:rsid w:val="00360764"/>
    <w:rsid w:val="00360DA8"/>
    <w:rsid w:val="00363954"/>
    <w:rsid w:val="003654B6"/>
    <w:rsid w:val="00367195"/>
    <w:rsid w:val="003674BB"/>
    <w:rsid w:val="00367BB3"/>
    <w:rsid w:val="003736E4"/>
    <w:rsid w:val="003761A2"/>
    <w:rsid w:val="00376577"/>
    <w:rsid w:val="003835B6"/>
    <w:rsid w:val="00383CE3"/>
    <w:rsid w:val="00383E41"/>
    <w:rsid w:val="00384A65"/>
    <w:rsid w:val="003857E4"/>
    <w:rsid w:val="003861C4"/>
    <w:rsid w:val="0038687C"/>
    <w:rsid w:val="00387713"/>
    <w:rsid w:val="0039357E"/>
    <w:rsid w:val="00393586"/>
    <w:rsid w:val="00393D15"/>
    <w:rsid w:val="00396655"/>
    <w:rsid w:val="00397218"/>
    <w:rsid w:val="003A1E4D"/>
    <w:rsid w:val="003A2D9A"/>
    <w:rsid w:val="003A4234"/>
    <w:rsid w:val="003A4A6D"/>
    <w:rsid w:val="003B0D63"/>
    <w:rsid w:val="003B2848"/>
    <w:rsid w:val="003B2C57"/>
    <w:rsid w:val="003B4873"/>
    <w:rsid w:val="003B616D"/>
    <w:rsid w:val="003B6201"/>
    <w:rsid w:val="003B6DA7"/>
    <w:rsid w:val="003C0B55"/>
    <w:rsid w:val="003C2C0F"/>
    <w:rsid w:val="003C7137"/>
    <w:rsid w:val="003D04FA"/>
    <w:rsid w:val="003D26D0"/>
    <w:rsid w:val="003D54EB"/>
    <w:rsid w:val="003D5510"/>
    <w:rsid w:val="003D6ED9"/>
    <w:rsid w:val="003D7DF5"/>
    <w:rsid w:val="003E0DE1"/>
    <w:rsid w:val="003E46A5"/>
    <w:rsid w:val="003E68C5"/>
    <w:rsid w:val="003E7E5A"/>
    <w:rsid w:val="003F17E0"/>
    <w:rsid w:val="003F401A"/>
    <w:rsid w:val="003F44C6"/>
    <w:rsid w:val="003F492C"/>
    <w:rsid w:val="004009BA"/>
    <w:rsid w:val="004018B9"/>
    <w:rsid w:val="00402D8C"/>
    <w:rsid w:val="00402E0B"/>
    <w:rsid w:val="00406B75"/>
    <w:rsid w:val="004073C2"/>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F70"/>
    <w:rsid w:val="0044112A"/>
    <w:rsid w:val="00443F1C"/>
    <w:rsid w:val="00446FF7"/>
    <w:rsid w:val="00452446"/>
    <w:rsid w:val="00457356"/>
    <w:rsid w:val="0046067B"/>
    <w:rsid w:val="00460DB1"/>
    <w:rsid w:val="0046220E"/>
    <w:rsid w:val="00463EF4"/>
    <w:rsid w:val="00465BF6"/>
    <w:rsid w:val="00465C91"/>
    <w:rsid w:val="00465CD6"/>
    <w:rsid w:val="00465D18"/>
    <w:rsid w:val="00465D79"/>
    <w:rsid w:val="004660A4"/>
    <w:rsid w:val="004674A4"/>
    <w:rsid w:val="00467B42"/>
    <w:rsid w:val="004734C6"/>
    <w:rsid w:val="00473C39"/>
    <w:rsid w:val="00475F9F"/>
    <w:rsid w:val="00476609"/>
    <w:rsid w:val="00477BF6"/>
    <w:rsid w:val="00481489"/>
    <w:rsid w:val="00483016"/>
    <w:rsid w:val="00483C9F"/>
    <w:rsid w:val="00487312"/>
    <w:rsid w:val="00490259"/>
    <w:rsid w:val="00490DF0"/>
    <w:rsid w:val="004938F2"/>
    <w:rsid w:val="00496C53"/>
    <w:rsid w:val="004A04E7"/>
    <w:rsid w:val="004A0F80"/>
    <w:rsid w:val="004A2711"/>
    <w:rsid w:val="004A32CA"/>
    <w:rsid w:val="004A3719"/>
    <w:rsid w:val="004B004E"/>
    <w:rsid w:val="004B3EFE"/>
    <w:rsid w:val="004B64BD"/>
    <w:rsid w:val="004B6C36"/>
    <w:rsid w:val="004B74E3"/>
    <w:rsid w:val="004C0532"/>
    <w:rsid w:val="004C307C"/>
    <w:rsid w:val="004C31EC"/>
    <w:rsid w:val="004C7D80"/>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6CF7"/>
    <w:rsid w:val="00500097"/>
    <w:rsid w:val="005006F3"/>
    <w:rsid w:val="00501126"/>
    <w:rsid w:val="00503077"/>
    <w:rsid w:val="00504835"/>
    <w:rsid w:val="00504CC3"/>
    <w:rsid w:val="00504FC4"/>
    <w:rsid w:val="00507B56"/>
    <w:rsid w:val="00510949"/>
    <w:rsid w:val="00510D82"/>
    <w:rsid w:val="00510E2E"/>
    <w:rsid w:val="005121B8"/>
    <w:rsid w:val="00512AD3"/>
    <w:rsid w:val="00522F2D"/>
    <w:rsid w:val="00523385"/>
    <w:rsid w:val="0052449B"/>
    <w:rsid w:val="005251E0"/>
    <w:rsid w:val="00527B96"/>
    <w:rsid w:val="00530028"/>
    <w:rsid w:val="005349B5"/>
    <w:rsid w:val="00540C55"/>
    <w:rsid w:val="00541EE7"/>
    <w:rsid w:val="00542812"/>
    <w:rsid w:val="005431FF"/>
    <w:rsid w:val="005526CB"/>
    <w:rsid w:val="00554352"/>
    <w:rsid w:val="00555424"/>
    <w:rsid w:val="0055652B"/>
    <w:rsid w:val="005574B0"/>
    <w:rsid w:val="0056144A"/>
    <w:rsid w:val="005629E5"/>
    <w:rsid w:val="00571485"/>
    <w:rsid w:val="00576A8C"/>
    <w:rsid w:val="0057758F"/>
    <w:rsid w:val="005814EA"/>
    <w:rsid w:val="00582925"/>
    <w:rsid w:val="00583530"/>
    <w:rsid w:val="0058495C"/>
    <w:rsid w:val="00585759"/>
    <w:rsid w:val="0059217D"/>
    <w:rsid w:val="005926BE"/>
    <w:rsid w:val="005949D6"/>
    <w:rsid w:val="00596FCD"/>
    <w:rsid w:val="005A0239"/>
    <w:rsid w:val="005A060C"/>
    <w:rsid w:val="005A2163"/>
    <w:rsid w:val="005A228C"/>
    <w:rsid w:val="005A2B6A"/>
    <w:rsid w:val="005A3576"/>
    <w:rsid w:val="005A3D22"/>
    <w:rsid w:val="005A3D92"/>
    <w:rsid w:val="005A566C"/>
    <w:rsid w:val="005A6E46"/>
    <w:rsid w:val="005B23AC"/>
    <w:rsid w:val="005B2C09"/>
    <w:rsid w:val="005B47CB"/>
    <w:rsid w:val="005B4AB4"/>
    <w:rsid w:val="005B53E4"/>
    <w:rsid w:val="005B6508"/>
    <w:rsid w:val="005B730F"/>
    <w:rsid w:val="005B7D65"/>
    <w:rsid w:val="005C010C"/>
    <w:rsid w:val="005C16CF"/>
    <w:rsid w:val="005C18B1"/>
    <w:rsid w:val="005C316A"/>
    <w:rsid w:val="005C6B44"/>
    <w:rsid w:val="005D153F"/>
    <w:rsid w:val="005D448D"/>
    <w:rsid w:val="005D4B92"/>
    <w:rsid w:val="005D61AA"/>
    <w:rsid w:val="005D724D"/>
    <w:rsid w:val="005D72C1"/>
    <w:rsid w:val="005E0BE6"/>
    <w:rsid w:val="005E39FC"/>
    <w:rsid w:val="005F0030"/>
    <w:rsid w:val="005F1DD0"/>
    <w:rsid w:val="005F1EC9"/>
    <w:rsid w:val="005F32F9"/>
    <w:rsid w:val="005F337E"/>
    <w:rsid w:val="005F69D7"/>
    <w:rsid w:val="006005EB"/>
    <w:rsid w:val="00602FAA"/>
    <w:rsid w:val="00604A6E"/>
    <w:rsid w:val="006058DC"/>
    <w:rsid w:val="006060C6"/>
    <w:rsid w:val="00606655"/>
    <w:rsid w:val="006078C0"/>
    <w:rsid w:val="006109FF"/>
    <w:rsid w:val="006131C2"/>
    <w:rsid w:val="006137A4"/>
    <w:rsid w:val="00613BD6"/>
    <w:rsid w:val="0061772C"/>
    <w:rsid w:val="00622857"/>
    <w:rsid w:val="00626273"/>
    <w:rsid w:val="006267E2"/>
    <w:rsid w:val="00627BDE"/>
    <w:rsid w:val="006301A8"/>
    <w:rsid w:val="006325CC"/>
    <w:rsid w:val="00633C41"/>
    <w:rsid w:val="00636091"/>
    <w:rsid w:val="00636899"/>
    <w:rsid w:val="006446A2"/>
    <w:rsid w:val="00644986"/>
    <w:rsid w:val="00645F94"/>
    <w:rsid w:val="0064610E"/>
    <w:rsid w:val="006476F0"/>
    <w:rsid w:val="00651B13"/>
    <w:rsid w:val="006527D0"/>
    <w:rsid w:val="00654475"/>
    <w:rsid w:val="006558B2"/>
    <w:rsid w:val="00655F23"/>
    <w:rsid w:val="006564DF"/>
    <w:rsid w:val="00657B07"/>
    <w:rsid w:val="00660B94"/>
    <w:rsid w:val="00660D3D"/>
    <w:rsid w:val="006623D7"/>
    <w:rsid w:val="006640AD"/>
    <w:rsid w:val="00666CD7"/>
    <w:rsid w:val="00667461"/>
    <w:rsid w:val="00673AB2"/>
    <w:rsid w:val="0067785C"/>
    <w:rsid w:val="006802CC"/>
    <w:rsid w:val="00681BB2"/>
    <w:rsid w:val="006845B3"/>
    <w:rsid w:val="00684776"/>
    <w:rsid w:val="0068649E"/>
    <w:rsid w:val="00687547"/>
    <w:rsid w:val="00687553"/>
    <w:rsid w:val="0069309C"/>
    <w:rsid w:val="006933F8"/>
    <w:rsid w:val="00693D33"/>
    <w:rsid w:val="00694060"/>
    <w:rsid w:val="0069554C"/>
    <w:rsid w:val="00695679"/>
    <w:rsid w:val="006A01E6"/>
    <w:rsid w:val="006A252B"/>
    <w:rsid w:val="006A55DF"/>
    <w:rsid w:val="006A6EE7"/>
    <w:rsid w:val="006A725E"/>
    <w:rsid w:val="006A7608"/>
    <w:rsid w:val="006A7D4F"/>
    <w:rsid w:val="006B0420"/>
    <w:rsid w:val="006B0815"/>
    <w:rsid w:val="006B32B9"/>
    <w:rsid w:val="006B380A"/>
    <w:rsid w:val="006B41E1"/>
    <w:rsid w:val="006C2659"/>
    <w:rsid w:val="006C3853"/>
    <w:rsid w:val="006C3FD2"/>
    <w:rsid w:val="006C55C4"/>
    <w:rsid w:val="006C67A0"/>
    <w:rsid w:val="006D1815"/>
    <w:rsid w:val="006D1BFC"/>
    <w:rsid w:val="006D24A0"/>
    <w:rsid w:val="006D3517"/>
    <w:rsid w:val="006D5894"/>
    <w:rsid w:val="006D7842"/>
    <w:rsid w:val="006E4D9E"/>
    <w:rsid w:val="006E58BE"/>
    <w:rsid w:val="006E5FB0"/>
    <w:rsid w:val="006E60E3"/>
    <w:rsid w:val="006E7E6A"/>
    <w:rsid w:val="006F2173"/>
    <w:rsid w:val="006F41A7"/>
    <w:rsid w:val="006F4925"/>
    <w:rsid w:val="006F49D8"/>
    <w:rsid w:val="006F533D"/>
    <w:rsid w:val="006F5CE9"/>
    <w:rsid w:val="006F5DE3"/>
    <w:rsid w:val="00701CC9"/>
    <w:rsid w:val="00701D7B"/>
    <w:rsid w:val="00701E81"/>
    <w:rsid w:val="007032FE"/>
    <w:rsid w:val="007049B4"/>
    <w:rsid w:val="00711A5B"/>
    <w:rsid w:val="00713135"/>
    <w:rsid w:val="00713557"/>
    <w:rsid w:val="0072087C"/>
    <w:rsid w:val="0072156A"/>
    <w:rsid w:val="0072517D"/>
    <w:rsid w:val="00730096"/>
    <w:rsid w:val="00735028"/>
    <w:rsid w:val="007472CF"/>
    <w:rsid w:val="007506C3"/>
    <w:rsid w:val="0075297B"/>
    <w:rsid w:val="007530FC"/>
    <w:rsid w:val="00753979"/>
    <w:rsid w:val="0075447C"/>
    <w:rsid w:val="0075504B"/>
    <w:rsid w:val="0075786A"/>
    <w:rsid w:val="00761065"/>
    <w:rsid w:val="00761D24"/>
    <w:rsid w:val="007622AA"/>
    <w:rsid w:val="007641D7"/>
    <w:rsid w:val="00772981"/>
    <w:rsid w:val="00772F10"/>
    <w:rsid w:val="00774E44"/>
    <w:rsid w:val="00775E5A"/>
    <w:rsid w:val="00776551"/>
    <w:rsid w:val="007836E6"/>
    <w:rsid w:val="007838AB"/>
    <w:rsid w:val="00786676"/>
    <w:rsid w:val="00786E1D"/>
    <w:rsid w:val="0078720F"/>
    <w:rsid w:val="00787ACE"/>
    <w:rsid w:val="00790989"/>
    <w:rsid w:val="00796ABA"/>
    <w:rsid w:val="00796E30"/>
    <w:rsid w:val="0079756C"/>
    <w:rsid w:val="00797B9A"/>
    <w:rsid w:val="00797BA5"/>
    <w:rsid w:val="007A0233"/>
    <w:rsid w:val="007A6F29"/>
    <w:rsid w:val="007A7FA1"/>
    <w:rsid w:val="007B04FB"/>
    <w:rsid w:val="007B1665"/>
    <w:rsid w:val="007B1C74"/>
    <w:rsid w:val="007B2BA3"/>
    <w:rsid w:val="007B7E15"/>
    <w:rsid w:val="007C202D"/>
    <w:rsid w:val="007C494C"/>
    <w:rsid w:val="007C4BF3"/>
    <w:rsid w:val="007C6B00"/>
    <w:rsid w:val="007D00E4"/>
    <w:rsid w:val="007D01B3"/>
    <w:rsid w:val="007D04B4"/>
    <w:rsid w:val="007D37FE"/>
    <w:rsid w:val="007D44E3"/>
    <w:rsid w:val="007D6C99"/>
    <w:rsid w:val="007E3895"/>
    <w:rsid w:val="007E4297"/>
    <w:rsid w:val="007E4964"/>
    <w:rsid w:val="007E50A2"/>
    <w:rsid w:val="007E5F0F"/>
    <w:rsid w:val="007F0707"/>
    <w:rsid w:val="007F0815"/>
    <w:rsid w:val="007F0D6C"/>
    <w:rsid w:val="007F10EA"/>
    <w:rsid w:val="007F3052"/>
    <w:rsid w:val="007F63D9"/>
    <w:rsid w:val="007F6B8A"/>
    <w:rsid w:val="007F791B"/>
    <w:rsid w:val="00800EFE"/>
    <w:rsid w:val="0080151F"/>
    <w:rsid w:val="008020FF"/>
    <w:rsid w:val="00803264"/>
    <w:rsid w:val="00804500"/>
    <w:rsid w:val="008057B2"/>
    <w:rsid w:val="00806510"/>
    <w:rsid w:val="0080711C"/>
    <w:rsid w:val="00811C7A"/>
    <w:rsid w:val="00811D1E"/>
    <w:rsid w:val="00812A19"/>
    <w:rsid w:val="00814054"/>
    <w:rsid w:val="00814633"/>
    <w:rsid w:val="0081486A"/>
    <w:rsid w:val="008154CA"/>
    <w:rsid w:val="00817766"/>
    <w:rsid w:val="0081783A"/>
    <w:rsid w:val="00817FC9"/>
    <w:rsid w:val="00820105"/>
    <w:rsid w:val="00824BEC"/>
    <w:rsid w:val="00826C9F"/>
    <w:rsid w:val="00831C3E"/>
    <w:rsid w:val="0083458D"/>
    <w:rsid w:val="00834C32"/>
    <w:rsid w:val="008401EB"/>
    <w:rsid w:val="00842BFA"/>
    <w:rsid w:val="00843C73"/>
    <w:rsid w:val="00844790"/>
    <w:rsid w:val="008470E8"/>
    <w:rsid w:val="00850D8B"/>
    <w:rsid w:val="008512DA"/>
    <w:rsid w:val="00851733"/>
    <w:rsid w:val="00851951"/>
    <w:rsid w:val="008602C3"/>
    <w:rsid w:val="008616AB"/>
    <w:rsid w:val="0086280D"/>
    <w:rsid w:val="0086502F"/>
    <w:rsid w:val="00865C39"/>
    <w:rsid w:val="008660AA"/>
    <w:rsid w:val="00870765"/>
    <w:rsid w:val="008725FE"/>
    <w:rsid w:val="0087331B"/>
    <w:rsid w:val="00873A0D"/>
    <w:rsid w:val="00873BE1"/>
    <w:rsid w:val="00873F36"/>
    <w:rsid w:val="00874562"/>
    <w:rsid w:val="00875A00"/>
    <w:rsid w:val="00875E28"/>
    <w:rsid w:val="00880181"/>
    <w:rsid w:val="0088276D"/>
    <w:rsid w:val="0088642B"/>
    <w:rsid w:val="00887548"/>
    <w:rsid w:val="008877C7"/>
    <w:rsid w:val="008907D8"/>
    <w:rsid w:val="00891F06"/>
    <w:rsid w:val="00893DC4"/>
    <w:rsid w:val="0089470D"/>
    <w:rsid w:val="00895B46"/>
    <w:rsid w:val="00897A80"/>
    <w:rsid w:val="008A22E0"/>
    <w:rsid w:val="008A32B5"/>
    <w:rsid w:val="008A3598"/>
    <w:rsid w:val="008A3F08"/>
    <w:rsid w:val="008A5C2D"/>
    <w:rsid w:val="008A77B0"/>
    <w:rsid w:val="008B18D7"/>
    <w:rsid w:val="008B1D84"/>
    <w:rsid w:val="008B3684"/>
    <w:rsid w:val="008B44AA"/>
    <w:rsid w:val="008B6CC2"/>
    <w:rsid w:val="008B756B"/>
    <w:rsid w:val="008C0106"/>
    <w:rsid w:val="008C0BE3"/>
    <w:rsid w:val="008C10B5"/>
    <w:rsid w:val="008C1ABC"/>
    <w:rsid w:val="008C24D7"/>
    <w:rsid w:val="008C522A"/>
    <w:rsid w:val="008C5F2D"/>
    <w:rsid w:val="008C7556"/>
    <w:rsid w:val="008D082E"/>
    <w:rsid w:val="008D27A0"/>
    <w:rsid w:val="008D3149"/>
    <w:rsid w:val="008D3C18"/>
    <w:rsid w:val="008D3F97"/>
    <w:rsid w:val="008D67DE"/>
    <w:rsid w:val="008E1F4F"/>
    <w:rsid w:val="008E2EB5"/>
    <w:rsid w:val="008E5E0F"/>
    <w:rsid w:val="008E6107"/>
    <w:rsid w:val="008E63C8"/>
    <w:rsid w:val="008E67A3"/>
    <w:rsid w:val="008E78A8"/>
    <w:rsid w:val="008F08EB"/>
    <w:rsid w:val="008F0E1B"/>
    <w:rsid w:val="008F1B0C"/>
    <w:rsid w:val="008F2B27"/>
    <w:rsid w:val="008F4F5C"/>
    <w:rsid w:val="008F53DC"/>
    <w:rsid w:val="008F61E5"/>
    <w:rsid w:val="00900831"/>
    <w:rsid w:val="00900FC3"/>
    <w:rsid w:val="0090266E"/>
    <w:rsid w:val="00903A14"/>
    <w:rsid w:val="00905355"/>
    <w:rsid w:val="0090635B"/>
    <w:rsid w:val="00907954"/>
    <w:rsid w:val="0091089B"/>
    <w:rsid w:val="00911FCE"/>
    <w:rsid w:val="009164B4"/>
    <w:rsid w:val="00920360"/>
    <w:rsid w:val="00923042"/>
    <w:rsid w:val="00924727"/>
    <w:rsid w:val="009317C7"/>
    <w:rsid w:val="0093327C"/>
    <w:rsid w:val="00933285"/>
    <w:rsid w:val="009332E1"/>
    <w:rsid w:val="00933498"/>
    <w:rsid w:val="009348AE"/>
    <w:rsid w:val="00942777"/>
    <w:rsid w:val="00942817"/>
    <w:rsid w:val="00943385"/>
    <w:rsid w:val="00944BA3"/>
    <w:rsid w:val="00945534"/>
    <w:rsid w:val="00947001"/>
    <w:rsid w:val="00951AAB"/>
    <w:rsid w:val="009529A2"/>
    <w:rsid w:val="00953149"/>
    <w:rsid w:val="009532A7"/>
    <w:rsid w:val="0095347E"/>
    <w:rsid w:val="00955D5C"/>
    <w:rsid w:val="009568C7"/>
    <w:rsid w:val="00956A67"/>
    <w:rsid w:val="00957DFD"/>
    <w:rsid w:val="0096165D"/>
    <w:rsid w:val="00962BC4"/>
    <w:rsid w:val="00965D01"/>
    <w:rsid w:val="00971B4C"/>
    <w:rsid w:val="009738B8"/>
    <w:rsid w:val="009767D7"/>
    <w:rsid w:val="0097752A"/>
    <w:rsid w:val="00977C90"/>
    <w:rsid w:val="00981320"/>
    <w:rsid w:val="009817B0"/>
    <w:rsid w:val="00984E3C"/>
    <w:rsid w:val="00986F42"/>
    <w:rsid w:val="009906AD"/>
    <w:rsid w:val="00994AB9"/>
    <w:rsid w:val="00995DA2"/>
    <w:rsid w:val="0099627D"/>
    <w:rsid w:val="009A3EF5"/>
    <w:rsid w:val="009A5DE7"/>
    <w:rsid w:val="009A721A"/>
    <w:rsid w:val="009A74A0"/>
    <w:rsid w:val="009A7EC2"/>
    <w:rsid w:val="009B107A"/>
    <w:rsid w:val="009B3D12"/>
    <w:rsid w:val="009B4B3D"/>
    <w:rsid w:val="009B5447"/>
    <w:rsid w:val="009B6C0D"/>
    <w:rsid w:val="009B6D74"/>
    <w:rsid w:val="009B75C3"/>
    <w:rsid w:val="009C024D"/>
    <w:rsid w:val="009C5F1B"/>
    <w:rsid w:val="009D1656"/>
    <w:rsid w:val="009D39C2"/>
    <w:rsid w:val="009D3EAB"/>
    <w:rsid w:val="009D64A2"/>
    <w:rsid w:val="009D717C"/>
    <w:rsid w:val="009E0B3B"/>
    <w:rsid w:val="009E229A"/>
    <w:rsid w:val="009E34FA"/>
    <w:rsid w:val="009E4890"/>
    <w:rsid w:val="009E6A8C"/>
    <w:rsid w:val="009E6FDA"/>
    <w:rsid w:val="009E7310"/>
    <w:rsid w:val="009F1B96"/>
    <w:rsid w:val="009F23D3"/>
    <w:rsid w:val="009F3848"/>
    <w:rsid w:val="009F42BD"/>
    <w:rsid w:val="009F4733"/>
    <w:rsid w:val="009F7CBD"/>
    <w:rsid w:val="00A02094"/>
    <w:rsid w:val="00A021EF"/>
    <w:rsid w:val="00A02CBB"/>
    <w:rsid w:val="00A04EE8"/>
    <w:rsid w:val="00A057C7"/>
    <w:rsid w:val="00A07BD8"/>
    <w:rsid w:val="00A07CB0"/>
    <w:rsid w:val="00A10844"/>
    <w:rsid w:val="00A154CF"/>
    <w:rsid w:val="00A23A96"/>
    <w:rsid w:val="00A245B2"/>
    <w:rsid w:val="00A24AA3"/>
    <w:rsid w:val="00A2620D"/>
    <w:rsid w:val="00A31915"/>
    <w:rsid w:val="00A32244"/>
    <w:rsid w:val="00A37963"/>
    <w:rsid w:val="00A37A89"/>
    <w:rsid w:val="00A42BF6"/>
    <w:rsid w:val="00A4514D"/>
    <w:rsid w:val="00A47AE9"/>
    <w:rsid w:val="00A52231"/>
    <w:rsid w:val="00A5381D"/>
    <w:rsid w:val="00A5432C"/>
    <w:rsid w:val="00A5436B"/>
    <w:rsid w:val="00A576AD"/>
    <w:rsid w:val="00A6048B"/>
    <w:rsid w:val="00A615B0"/>
    <w:rsid w:val="00A61858"/>
    <w:rsid w:val="00A63091"/>
    <w:rsid w:val="00A70A7E"/>
    <w:rsid w:val="00A7137F"/>
    <w:rsid w:val="00A71946"/>
    <w:rsid w:val="00A747E6"/>
    <w:rsid w:val="00A74E7C"/>
    <w:rsid w:val="00A75302"/>
    <w:rsid w:val="00A77593"/>
    <w:rsid w:val="00A84009"/>
    <w:rsid w:val="00A846ED"/>
    <w:rsid w:val="00A862AB"/>
    <w:rsid w:val="00A86B3D"/>
    <w:rsid w:val="00A87336"/>
    <w:rsid w:val="00A8780E"/>
    <w:rsid w:val="00A90752"/>
    <w:rsid w:val="00A945BA"/>
    <w:rsid w:val="00A9465F"/>
    <w:rsid w:val="00A95C13"/>
    <w:rsid w:val="00A96B0E"/>
    <w:rsid w:val="00A97CF6"/>
    <w:rsid w:val="00A97F30"/>
    <w:rsid w:val="00AA02D6"/>
    <w:rsid w:val="00AA170F"/>
    <w:rsid w:val="00AA1F8F"/>
    <w:rsid w:val="00AA2A51"/>
    <w:rsid w:val="00AA302D"/>
    <w:rsid w:val="00AA4C98"/>
    <w:rsid w:val="00AA5DFD"/>
    <w:rsid w:val="00AA5DFE"/>
    <w:rsid w:val="00AB366D"/>
    <w:rsid w:val="00AB3C64"/>
    <w:rsid w:val="00AB4F50"/>
    <w:rsid w:val="00AB57CE"/>
    <w:rsid w:val="00AB5AC1"/>
    <w:rsid w:val="00AB5FA1"/>
    <w:rsid w:val="00AC33B3"/>
    <w:rsid w:val="00AC4DB5"/>
    <w:rsid w:val="00AD0B6B"/>
    <w:rsid w:val="00AD2192"/>
    <w:rsid w:val="00AD4EF7"/>
    <w:rsid w:val="00AD5229"/>
    <w:rsid w:val="00AD6204"/>
    <w:rsid w:val="00AD7A6E"/>
    <w:rsid w:val="00AE0094"/>
    <w:rsid w:val="00AE00AE"/>
    <w:rsid w:val="00AE00AF"/>
    <w:rsid w:val="00AF3ABE"/>
    <w:rsid w:val="00AF40C1"/>
    <w:rsid w:val="00AF6682"/>
    <w:rsid w:val="00B00968"/>
    <w:rsid w:val="00B03AE4"/>
    <w:rsid w:val="00B066C0"/>
    <w:rsid w:val="00B0717B"/>
    <w:rsid w:val="00B07C41"/>
    <w:rsid w:val="00B1073F"/>
    <w:rsid w:val="00B1266A"/>
    <w:rsid w:val="00B14DFE"/>
    <w:rsid w:val="00B15C10"/>
    <w:rsid w:val="00B15CB3"/>
    <w:rsid w:val="00B17C0B"/>
    <w:rsid w:val="00B22CAB"/>
    <w:rsid w:val="00B260AA"/>
    <w:rsid w:val="00B3413E"/>
    <w:rsid w:val="00B35396"/>
    <w:rsid w:val="00B362A6"/>
    <w:rsid w:val="00B369AC"/>
    <w:rsid w:val="00B37CB1"/>
    <w:rsid w:val="00B40469"/>
    <w:rsid w:val="00B41FA9"/>
    <w:rsid w:val="00B448DC"/>
    <w:rsid w:val="00B461A3"/>
    <w:rsid w:val="00B46516"/>
    <w:rsid w:val="00B47581"/>
    <w:rsid w:val="00B501B9"/>
    <w:rsid w:val="00B522D7"/>
    <w:rsid w:val="00B527CE"/>
    <w:rsid w:val="00B52807"/>
    <w:rsid w:val="00B57533"/>
    <w:rsid w:val="00B61374"/>
    <w:rsid w:val="00B61A57"/>
    <w:rsid w:val="00B62CC9"/>
    <w:rsid w:val="00B637B6"/>
    <w:rsid w:val="00B65158"/>
    <w:rsid w:val="00B6788B"/>
    <w:rsid w:val="00B72507"/>
    <w:rsid w:val="00B730AF"/>
    <w:rsid w:val="00B7386E"/>
    <w:rsid w:val="00B74CDA"/>
    <w:rsid w:val="00B762FF"/>
    <w:rsid w:val="00B76F07"/>
    <w:rsid w:val="00B77D28"/>
    <w:rsid w:val="00B80361"/>
    <w:rsid w:val="00B82BCE"/>
    <w:rsid w:val="00B831DF"/>
    <w:rsid w:val="00B844B3"/>
    <w:rsid w:val="00B847E5"/>
    <w:rsid w:val="00B90F88"/>
    <w:rsid w:val="00B9184D"/>
    <w:rsid w:val="00B91ABD"/>
    <w:rsid w:val="00B93751"/>
    <w:rsid w:val="00B96340"/>
    <w:rsid w:val="00B9687C"/>
    <w:rsid w:val="00B96CBA"/>
    <w:rsid w:val="00BA0607"/>
    <w:rsid w:val="00BA1679"/>
    <w:rsid w:val="00BA4C99"/>
    <w:rsid w:val="00BB167C"/>
    <w:rsid w:val="00BB3697"/>
    <w:rsid w:val="00BB4BCA"/>
    <w:rsid w:val="00BB64DC"/>
    <w:rsid w:val="00BB72DF"/>
    <w:rsid w:val="00BB7DA0"/>
    <w:rsid w:val="00BC47DA"/>
    <w:rsid w:val="00BC5A32"/>
    <w:rsid w:val="00BC5CCE"/>
    <w:rsid w:val="00BC7609"/>
    <w:rsid w:val="00BD11D4"/>
    <w:rsid w:val="00BD1FDA"/>
    <w:rsid w:val="00BE216C"/>
    <w:rsid w:val="00BE2645"/>
    <w:rsid w:val="00BE4017"/>
    <w:rsid w:val="00BE4794"/>
    <w:rsid w:val="00BE4ADC"/>
    <w:rsid w:val="00BE799D"/>
    <w:rsid w:val="00BF1392"/>
    <w:rsid w:val="00BF3103"/>
    <w:rsid w:val="00BF3F8E"/>
    <w:rsid w:val="00BF633F"/>
    <w:rsid w:val="00C0008D"/>
    <w:rsid w:val="00C015FC"/>
    <w:rsid w:val="00C03B33"/>
    <w:rsid w:val="00C0407D"/>
    <w:rsid w:val="00C06536"/>
    <w:rsid w:val="00C075D0"/>
    <w:rsid w:val="00C11177"/>
    <w:rsid w:val="00C1165A"/>
    <w:rsid w:val="00C1404A"/>
    <w:rsid w:val="00C155AF"/>
    <w:rsid w:val="00C167F2"/>
    <w:rsid w:val="00C20277"/>
    <w:rsid w:val="00C2064B"/>
    <w:rsid w:val="00C226D7"/>
    <w:rsid w:val="00C22DE2"/>
    <w:rsid w:val="00C238E8"/>
    <w:rsid w:val="00C24F5A"/>
    <w:rsid w:val="00C24FED"/>
    <w:rsid w:val="00C26BD6"/>
    <w:rsid w:val="00C30F34"/>
    <w:rsid w:val="00C31BBA"/>
    <w:rsid w:val="00C327B5"/>
    <w:rsid w:val="00C34030"/>
    <w:rsid w:val="00C34E3C"/>
    <w:rsid w:val="00C37E01"/>
    <w:rsid w:val="00C40590"/>
    <w:rsid w:val="00C413F4"/>
    <w:rsid w:val="00C43270"/>
    <w:rsid w:val="00C43FCC"/>
    <w:rsid w:val="00C4566C"/>
    <w:rsid w:val="00C45A05"/>
    <w:rsid w:val="00C46F7B"/>
    <w:rsid w:val="00C536FB"/>
    <w:rsid w:val="00C555E5"/>
    <w:rsid w:val="00C56A78"/>
    <w:rsid w:val="00C60E28"/>
    <w:rsid w:val="00C62B39"/>
    <w:rsid w:val="00C64C3A"/>
    <w:rsid w:val="00C67D50"/>
    <w:rsid w:val="00C7093B"/>
    <w:rsid w:val="00C71921"/>
    <w:rsid w:val="00C76104"/>
    <w:rsid w:val="00C7690B"/>
    <w:rsid w:val="00C77A83"/>
    <w:rsid w:val="00C80FAC"/>
    <w:rsid w:val="00C85319"/>
    <w:rsid w:val="00C8540B"/>
    <w:rsid w:val="00C85F61"/>
    <w:rsid w:val="00C86F1A"/>
    <w:rsid w:val="00C92469"/>
    <w:rsid w:val="00C929D7"/>
    <w:rsid w:val="00C94936"/>
    <w:rsid w:val="00CA0422"/>
    <w:rsid w:val="00CA275D"/>
    <w:rsid w:val="00CA342B"/>
    <w:rsid w:val="00CA3AA4"/>
    <w:rsid w:val="00CA3C63"/>
    <w:rsid w:val="00CA4D6F"/>
    <w:rsid w:val="00CB1E53"/>
    <w:rsid w:val="00CB5249"/>
    <w:rsid w:val="00CC075D"/>
    <w:rsid w:val="00CC1C75"/>
    <w:rsid w:val="00CC29EB"/>
    <w:rsid w:val="00CC2F48"/>
    <w:rsid w:val="00CC366F"/>
    <w:rsid w:val="00CC498C"/>
    <w:rsid w:val="00CD00A9"/>
    <w:rsid w:val="00CD305F"/>
    <w:rsid w:val="00CD3AC3"/>
    <w:rsid w:val="00CD5950"/>
    <w:rsid w:val="00CD6523"/>
    <w:rsid w:val="00CE1A8D"/>
    <w:rsid w:val="00CE1D62"/>
    <w:rsid w:val="00CE202D"/>
    <w:rsid w:val="00CE302B"/>
    <w:rsid w:val="00CE668D"/>
    <w:rsid w:val="00CE7F03"/>
    <w:rsid w:val="00CF6E5D"/>
    <w:rsid w:val="00D009F4"/>
    <w:rsid w:val="00D04DF6"/>
    <w:rsid w:val="00D0654A"/>
    <w:rsid w:val="00D0729E"/>
    <w:rsid w:val="00D07CCB"/>
    <w:rsid w:val="00D10783"/>
    <w:rsid w:val="00D11855"/>
    <w:rsid w:val="00D12D1B"/>
    <w:rsid w:val="00D130C9"/>
    <w:rsid w:val="00D13187"/>
    <w:rsid w:val="00D14F3B"/>
    <w:rsid w:val="00D15C21"/>
    <w:rsid w:val="00D15EF2"/>
    <w:rsid w:val="00D162F9"/>
    <w:rsid w:val="00D167C7"/>
    <w:rsid w:val="00D20418"/>
    <w:rsid w:val="00D217DE"/>
    <w:rsid w:val="00D26651"/>
    <w:rsid w:val="00D27DE9"/>
    <w:rsid w:val="00D30628"/>
    <w:rsid w:val="00D30716"/>
    <w:rsid w:val="00D32ACE"/>
    <w:rsid w:val="00D346D8"/>
    <w:rsid w:val="00D37BB9"/>
    <w:rsid w:val="00D411F9"/>
    <w:rsid w:val="00D42106"/>
    <w:rsid w:val="00D42FFB"/>
    <w:rsid w:val="00D43CC6"/>
    <w:rsid w:val="00D43D8A"/>
    <w:rsid w:val="00D45C5D"/>
    <w:rsid w:val="00D47577"/>
    <w:rsid w:val="00D47DA5"/>
    <w:rsid w:val="00D50111"/>
    <w:rsid w:val="00D522EB"/>
    <w:rsid w:val="00D52625"/>
    <w:rsid w:val="00D53569"/>
    <w:rsid w:val="00D53DC7"/>
    <w:rsid w:val="00D5531E"/>
    <w:rsid w:val="00D558FF"/>
    <w:rsid w:val="00D560EB"/>
    <w:rsid w:val="00D564CB"/>
    <w:rsid w:val="00D56B4E"/>
    <w:rsid w:val="00D61B2B"/>
    <w:rsid w:val="00D638D3"/>
    <w:rsid w:val="00D64A93"/>
    <w:rsid w:val="00D72BB8"/>
    <w:rsid w:val="00D76BE8"/>
    <w:rsid w:val="00D77510"/>
    <w:rsid w:val="00D8631C"/>
    <w:rsid w:val="00D87590"/>
    <w:rsid w:val="00D93862"/>
    <w:rsid w:val="00D93DA8"/>
    <w:rsid w:val="00D9491E"/>
    <w:rsid w:val="00D95570"/>
    <w:rsid w:val="00D974DE"/>
    <w:rsid w:val="00D97F87"/>
    <w:rsid w:val="00DA41F8"/>
    <w:rsid w:val="00DA5D85"/>
    <w:rsid w:val="00DA6616"/>
    <w:rsid w:val="00DA74C9"/>
    <w:rsid w:val="00DB08A8"/>
    <w:rsid w:val="00DB1D93"/>
    <w:rsid w:val="00DB4D9E"/>
    <w:rsid w:val="00DC37B9"/>
    <w:rsid w:val="00DC698F"/>
    <w:rsid w:val="00DD0BC1"/>
    <w:rsid w:val="00DD199C"/>
    <w:rsid w:val="00DD4075"/>
    <w:rsid w:val="00DD4E37"/>
    <w:rsid w:val="00DD5F69"/>
    <w:rsid w:val="00DE0F1E"/>
    <w:rsid w:val="00DE260C"/>
    <w:rsid w:val="00DE3255"/>
    <w:rsid w:val="00DE39AC"/>
    <w:rsid w:val="00DE4595"/>
    <w:rsid w:val="00DF0FE9"/>
    <w:rsid w:val="00DF11F9"/>
    <w:rsid w:val="00DF163F"/>
    <w:rsid w:val="00DF1FD3"/>
    <w:rsid w:val="00DF3825"/>
    <w:rsid w:val="00DF3E8A"/>
    <w:rsid w:val="00DF6750"/>
    <w:rsid w:val="00E018E8"/>
    <w:rsid w:val="00E020B1"/>
    <w:rsid w:val="00E04B63"/>
    <w:rsid w:val="00E05DD1"/>
    <w:rsid w:val="00E07458"/>
    <w:rsid w:val="00E11516"/>
    <w:rsid w:val="00E142E5"/>
    <w:rsid w:val="00E15A84"/>
    <w:rsid w:val="00E270D0"/>
    <w:rsid w:val="00E321A4"/>
    <w:rsid w:val="00E33D79"/>
    <w:rsid w:val="00E34724"/>
    <w:rsid w:val="00E354E8"/>
    <w:rsid w:val="00E35EC8"/>
    <w:rsid w:val="00E414E9"/>
    <w:rsid w:val="00E423BD"/>
    <w:rsid w:val="00E423D4"/>
    <w:rsid w:val="00E42A34"/>
    <w:rsid w:val="00E4344A"/>
    <w:rsid w:val="00E44133"/>
    <w:rsid w:val="00E44390"/>
    <w:rsid w:val="00E44AA6"/>
    <w:rsid w:val="00E45DAD"/>
    <w:rsid w:val="00E46833"/>
    <w:rsid w:val="00E50A9E"/>
    <w:rsid w:val="00E524CF"/>
    <w:rsid w:val="00E5606A"/>
    <w:rsid w:val="00E61AE3"/>
    <w:rsid w:val="00E61EF9"/>
    <w:rsid w:val="00E6260C"/>
    <w:rsid w:val="00E63108"/>
    <w:rsid w:val="00E639BC"/>
    <w:rsid w:val="00E63E3D"/>
    <w:rsid w:val="00E64B15"/>
    <w:rsid w:val="00E64ED7"/>
    <w:rsid w:val="00E6561D"/>
    <w:rsid w:val="00E71D4C"/>
    <w:rsid w:val="00E75E6A"/>
    <w:rsid w:val="00E76B2B"/>
    <w:rsid w:val="00E77943"/>
    <w:rsid w:val="00E82DBD"/>
    <w:rsid w:val="00E87A60"/>
    <w:rsid w:val="00E90E7B"/>
    <w:rsid w:val="00E946EF"/>
    <w:rsid w:val="00E95CD8"/>
    <w:rsid w:val="00E96B76"/>
    <w:rsid w:val="00E96D06"/>
    <w:rsid w:val="00E97802"/>
    <w:rsid w:val="00EA2674"/>
    <w:rsid w:val="00EA2EAC"/>
    <w:rsid w:val="00EA4668"/>
    <w:rsid w:val="00EA4691"/>
    <w:rsid w:val="00EA73F1"/>
    <w:rsid w:val="00EB1AE4"/>
    <w:rsid w:val="00EB28F9"/>
    <w:rsid w:val="00EB3858"/>
    <w:rsid w:val="00EB5B7D"/>
    <w:rsid w:val="00EB5EBC"/>
    <w:rsid w:val="00EB78F0"/>
    <w:rsid w:val="00EC0B4F"/>
    <w:rsid w:val="00EC0D3F"/>
    <w:rsid w:val="00EC5822"/>
    <w:rsid w:val="00EC7570"/>
    <w:rsid w:val="00EC76CB"/>
    <w:rsid w:val="00ED0C4E"/>
    <w:rsid w:val="00ED0EF6"/>
    <w:rsid w:val="00ED0F7C"/>
    <w:rsid w:val="00ED16B2"/>
    <w:rsid w:val="00ED1E33"/>
    <w:rsid w:val="00ED28D9"/>
    <w:rsid w:val="00ED4100"/>
    <w:rsid w:val="00ED63EC"/>
    <w:rsid w:val="00ED7BED"/>
    <w:rsid w:val="00EE180B"/>
    <w:rsid w:val="00EE31B0"/>
    <w:rsid w:val="00EE5155"/>
    <w:rsid w:val="00EE5D87"/>
    <w:rsid w:val="00EE6DE6"/>
    <w:rsid w:val="00EF20B7"/>
    <w:rsid w:val="00EF27FF"/>
    <w:rsid w:val="00EF346D"/>
    <w:rsid w:val="00EF3944"/>
    <w:rsid w:val="00EF6520"/>
    <w:rsid w:val="00EF6966"/>
    <w:rsid w:val="00EF732C"/>
    <w:rsid w:val="00F01CBF"/>
    <w:rsid w:val="00F03AAD"/>
    <w:rsid w:val="00F11DB8"/>
    <w:rsid w:val="00F12B86"/>
    <w:rsid w:val="00F12C6C"/>
    <w:rsid w:val="00F13672"/>
    <w:rsid w:val="00F13DFD"/>
    <w:rsid w:val="00F14188"/>
    <w:rsid w:val="00F16E26"/>
    <w:rsid w:val="00F16F02"/>
    <w:rsid w:val="00F1701B"/>
    <w:rsid w:val="00F2020A"/>
    <w:rsid w:val="00F2102C"/>
    <w:rsid w:val="00F220B5"/>
    <w:rsid w:val="00F221B2"/>
    <w:rsid w:val="00F23697"/>
    <w:rsid w:val="00F268CF"/>
    <w:rsid w:val="00F26D74"/>
    <w:rsid w:val="00F2716E"/>
    <w:rsid w:val="00F273D5"/>
    <w:rsid w:val="00F306F1"/>
    <w:rsid w:val="00F32ECB"/>
    <w:rsid w:val="00F338CE"/>
    <w:rsid w:val="00F341E4"/>
    <w:rsid w:val="00F359FA"/>
    <w:rsid w:val="00F40753"/>
    <w:rsid w:val="00F40DCD"/>
    <w:rsid w:val="00F436E2"/>
    <w:rsid w:val="00F44DEE"/>
    <w:rsid w:val="00F45A8C"/>
    <w:rsid w:val="00F46878"/>
    <w:rsid w:val="00F46AFD"/>
    <w:rsid w:val="00F46C30"/>
    <w:rsid w:val="00F54D34"/>
    <w:rsid w:val="00F54E2F"/>
    <w:rsid w:val="00F56D36"/>
    <w:rsid w:val="00F61CB5"/>
    <w:rsid w:val="00F625E4"/>
    <w:rsid w:val="00F62891"/>
    <w:rsid w:val="00F6519B"/>
    <w:rsid w:val="00F67121"/>
    <w:rsid w:val="00F76785"/>
    <w:rsid w:val="00F7726E"/>
    <w:rsid w:val="00F8130D"/>
    <w:rsid w:val="00F826C6"/>
    <w:rsid w:val="00F8774D"/>
    <w:rsid w:val="00F90317"/>
    <w:rsid w:val="00F91368"/>
    <w:rsid w:val="00F9392B"/>
    <w:rsid w:val="00F93F35"/>
    <w:rsid w:val="00F9439C"/>
    <w:rsid w:val="00F94771"/>
    <w:rsid w:val="00F94856"/>
    <w:rsid w:val="00F952C3"/>
    <w:rsid w:val="00FA0C61"/>
    <w:rsid w:val="00FA5A4E"/>
    <w:rsid w:val="00FA6281"/>
    <w:rsid w:val="00FB0388"/>
    <w:rsid w:val="00FB557A"/>
    <w:rsid w:val="00FB5D59"/>
    <w:rsid w:val="00FB5DEC"/>
    <w:rsid w:val="00FB76E5"/>
    <w:rsid w:val="00FC1398"/>
    <w:rsid w:val="00FC417D"/>
    <w:rsid w:val="00FC4C2D"/>
    <w:rsid w:val="00FC668A"/>
    <w:rsid w:val="00FD2F34"/>
    <w:rsid w:val="00FD556C"/>
    <w:rsid w:val="00FD56C3"/>
    <w:rsid w:val="00FD7E90"/>
    <w:rsid w:val="00FE2ABD"/>
    <w:rsid w:val="00FE30F5"/>
    <w:rsid w:val="00FE6881"/>
    <w:rsid w:val="00FF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71773"/>
    <w:rsid w:val="000E40C3"/>
    <w:rsid w:val="00171393"/>
    <w:rsid w:val="00206C19"/>
    <w:rsid w:val="0032231E"/>
    <w:rsid w:val="00337E76"/>
    <w:rsid w:val="0044726F"/>
    <w:rsid w:val="004B41DB"/>
    <w:rsid w:val="004C307C"/>
    <w:rsid w:val="004D00E2"/>
    <w:rsid w:val="004D4849"/>
    <w:rsid w:val="005267F6"/>
    <w:rsid w:val="00531D5F"/>
    <w:rsid w:val="005B2C09"/>
    <w:rsid w:val="005B6508"/>
    <w:rsid w:val="006060C6"/>
    <w:rsid w:val="00683480"/>
    <w:rsid w:val="006E7E6A"/>
    <w:rsid w:val="0072087C"/>
    <w:rsid w:val="00776551"/>
    <w:rsid w:val="00791377"/>
    <w:rsid w:val="00823ECF"/>
    <w:rsid w:val="008478CC"/>
    <w:rsid w:val="00875E28"/>
    <w:rsid w:val="00905355"/>
    <w:rsid w:val="0096165D"/>
    <w:rsid w:val="009F3848"/>
    <w:rsid w:val="00A32C17"/>
    <w:rsid w:val="00B338D1"/>
    <w:rsid w:val="00B82BCE"/>
    <w:rsid w:val="00C64C3A"/>
    <w:rsid w:val="00CB5F42"/>
    <w:rsid w:val="00CD5950"/>
    <w:rsid w:val="00CF4B7B"/>
    <w:rsid w:val="00D0654A"/>
    <w:rsid w:val="00D11855"/>
    <w:rsid w:val="00D55123"/>
    <w:rsid w:val="00D56B4E"/>
    <w:rsid w:val="00DC12ED"/>
    <w:rsid w:val="00DD5C3D"/>
    <w:rsid w:val="00E64ED7"/>
    <w:rsid w:val="00E6561D"/>
    <w:rsid w:val="00EA677C"/>
    <w:rsid w:val="00EF346D"/>
    <w:rsid w:val="00EF732C"/>
    <w:rsid w:val="00F571FE"/>
    <w:rsid w:val="00FD417F"/>
    <w:rsid w:val="00FE2C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72</Pages>
  <Words>23023</Words>
  <Characters>138138</Characters>
  <Application>Microsoft Office Word</Application>
  <DocSecurity>0</DocSecurity>
  <Lines>1151</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Sabina Broll</cp:lastModifiedBy>
  <cp:revision>7</cp:revision>
  <cp:lastPrinted>2025-01-30T11:27:00Z</cp:lastPrinted>
  <dcterms:created xsi:type="dcterms:W3CDTF">2025-01-15T05:42:00Z</dcterms:created>
  <dcterms:modified xsi:type="dcterms:W3CDTF">2025-01-30T11:29:00Z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